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84C93" w:rsidRPr="009135D4" w:rsidRDefault="00C25CAC">
      <w:pPr>
        <w:pStyle w:val="Ttulo1"/>
        <w:keepNext w:val="0"/>
        <w:keepLines w:val="0"/>
        <w:spacing w:before="480"/>
        <w:jc w:val="center"/>
        <w:rPr>
          <w:rFonts w:ascii="Verdana" w:eastAsia="Verdana" w:hAnsi="Verdana" w:cs="Verdana"/>
          <w:b/>
          <w:sz w:val="30"/>
          <w:szCs w:val="30"/>
          <w:lang w:val="ca-ES"/>
        </w:rPr>
      </w:pPr>
      <w:bookmarkStart w:id="0" w:name="_g0z3o1ufjahq" w:colFirst="0" w:colLast="0"/>
      <w:bookmarkStart w:id="1" w:name="_GoBack"/>
      <w:bookmarkEnd w:id="0"/>
      <w:bookmarkEnd w:id="1"/>
      <w:r w:rsidRPr="009135D4">
        <w:rPr>
          <w:rFonts w:ascii="Verdana" w:eastAsia="Verdana" w:hAnsi="Verdana" w:cs="Verdana"/>
          <w:b/>
          <w:sz w:val="30"/>
          <w:szCs w:val="30"/>
          <w:lang w:val="ca-ES"/>
        </w:rPr>
        <w:t>Article 15.- Criteris de graduació</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1. Les sancions tipificades en aquesta Ordenança que no tinguin graduació regulada en la normativa sectorial aplicable es graduaran tenint en compte el caràcter de molt greu, greu o lleu en funció dels criteris establerts en l’apartat següent, els quals poden ser valorats conjuntament o separadament.</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A84C93" w:rsidRPr="009135D4">
        <w:trPr>
          <w:trHeight w:val="680"/>
        </w:trPr>
        <w:tc>
          <w:tcPr>
            <w:tcW w:w="8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25CAC" w:rsidP="004F74C4">
            <w:pPr>
              <w:jc w:val="both"/>
              <w:rPr>
                <w:rFonts w:ascii="Verdana" w:eastAsia="Verdana" w:hAnsi="Verdana" w:cs="Verdana"/>
                <w:lang w:val="ca-ES"/>
              </w:rPr>
            </w:pPr>
            <w:r w:rsidRPr="009135D4">
              <w:rPr>
                <w:rFonts w:ascii="Verdana" w:eastAsia="Verdana" w:hAnsi="Verdana" w:cs="Verdana"/>
                <w:b/>
                <w:lang w:val="ca-ES"/>
              </w:rPr>
              <w:t>ADDICIÓ:</w:t>
            </w:r>
            <w:r w:rsidR="00922C9F">
              <w:rPr>
                <w:rFonts w:ascii="Verdana" w:eastAsia="Verdana" w:hAnsi="Verdana" w:cs="Verdana"/>
                <w:b/>
                <w:lang w:val="ca-ES"/>
              </w:rPr>
              <w:t xml:space="preserve"> </w:t>
            </w:r>
            <w:r w:rsidR="00922C9F" w:rsidRPr="00922C9F">
              <w:rPr>
                <w:rFonts w:ascii="Verdana" w:eastAsia="Verdana" w:hAnsi="Verdana" w:cs="Verdana"/>
                <w:lang w:val="ca-ES"/>
              </w:rPr>
              <w:t>(</w:t>
            </w:r>
            <w:r w:rsidR="00922C9F">
              <w:rPr>
                <w:rFonts w:ascii="Verdana" w:eastAsia="Verdana" w:hAnsi="Verdana" w:cs="Verdana"/>
                <w:lang w:val="ca-ES"/>
              </w:rPr>
              <w:t xml:space="preserve">tercera línia) Es graduaran tenint en compte el caràcter de </w:t>
            </w:r>
            <w:r w:rsidRPr="009135D4">
              <w:rPr>
                <w:rFonts w:ascii="Verdana" w:eastAsia="Verdana" w:hAnsi="Verdana" w:cs="Verdana"/>
                <w:lang w:val="ca-ES"/>
              </w:rPr>
              <w:t>molt greu, greu, ordinària</w:t>
            </w:r>
            <w:r w:rsidR="00922C9F">
              <w:rPr>
                <w:rFonts w:ascii="Verdana" w:eastAsia="Verdana" w:hAnsi="Verdana" w:cs="Verdana"/>
                <w:lang w:val="ca-ES"/>
              </w:rPr>
              <w:t xml:space="preserve"> </w:t>
            </w:r>
            <w:r w:rsidRPr="009135D4">
              <w:rPr>
                <w:rFonts w:ascii="Verdana" w:eastAsia="Verdana" w:hAnsi="Verdana" w:cs="Verdana"/>
                <w:lang w:val="ca-ES"/>
              </w:rPr>
              <w:t>o lleu.</w:t>
            </w:r>
            <w:r w:rsidR="00381A7E">
              <w:rPr>
                <w:rFonts w:ascii="Verdana" w:eastAsia="Verdana" w:hAnsi="Verdana" w:cs="Verdana"/>
                <w:lang w:val="ca-ES"/>
              </w:rPr>
              <w:t xml:space="preserve"> S’entén q</w:t>
            </w:r>
            <w:r w:rsidR="00922C9F">
              <w:rPr>
                <w:rFonts w:ascii="Verdana" w:eastAsia="Verdana" w:hAnsi="Verdana" w:cs="Verdana"/>
                <w:lang w:val="ca-ES"/>
              </w:rPr>
              <w:t>ue</w:t>
            </w:r>
            <w:r w:rsidR="00381A7E">
              <w:rPr>
                <w:rFonts w:ascii="Verdana" w:eastAsia="Verdana" w:hAnsi="Verdana" w:cs="Verdana"/>
                <w:lang w:val="ca-ES"/>
              </w:rPr>
              <w:t xml:space="preserve"> per ordinària</w:t>
            </w:r>
            <w:r w:rsidR="00922C9F">
              <w:rPr>
                <w:rFonts w:ascii="Verdana" w:eastAsia="Verdana" w:hAnsi="Verdana" w:cs="Verdana"/>
                <w:lang w:val="ca-ES"/>
              </w:rPr>
              <w:t xml:space="preserve"> serà </w:t>
            </w:r>
            <w:r w:rsidR="004F74C4">
              <w:rPr>
                <w:rFonts w:ascii="Verdana" w:eastAsia="Verdana" w:hAnsi="Verdana" w:cs="Verdana"/>
                <w:lang w:val="ca-ES"/>
              </w:rPr>
              <w:t xml:space="preserve">l’entremig de la gran diferencia entre el greu i el lleu. </w:t>
            </w:r>
          </w:p>
        </w:tc>
      </w:tr>
    </w:tbl>
    <w:p w:rsidR="00A84C93" w:rsidRPr="009135D4" w:rsidRDefault="00A84C93">
      <w:pPr>
        <w:jc w:val="both"/>
        <w:rPr>
          <w:rFonts w:ascii="Verdana" w:eastAsia="Verdana" w:hAnsi="Verdana" w:cs="Verdana"/>
          <w:lang w:val="ca-ES"/>
        </w:rPr>
      </w:pP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2.</w:t>
      </w:r>
      <w:r w:rsidRPr="009135D4">
        <w:rPr>
          <w:rFonts w:ascii="Verdana" w:eastAsia="Verdana" w:hAnsi="Verdana" w:cs="Verdana"/>
          <w:b/>
          <w:lang w:val="ca-ES"/>
        </w:rPr>
        <w:t xml:space="preserve"> </w:t>
      </w:r>
      <w:r w:rsidRPr="009135D4">
        <w:rPr>
          <w:rFonts w:ascii="Verdana" w:eastAsia="Verdana" w:hAnsi="Verdana" w:cs="Verdana"/>
          <w:lang w:val="ca-ES"/>
        </w:rPr>
        <w:t>La imposició de les sancions previstes en aquesta Ordenança es guiaran per l’aplicació del principi de proporcionalitat i, en tot cas, es tindran en compte els criteris de graduació següents:</w:t>
      </w:r>
    </w:p>
    <w:p w:rsidR="00A84C93" w:rsidRPr="009135D4" w:rsidRDefault="00C25CAC">
      <w:pPr>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ind w:left="1080" w:hanging="360"/>
        <w:rPr>
          <w:rFonts w:ascii="Verdana" w:eastAsia="Verdana" w:hAnsi="Verdana" w:cs="Verdana"/>
          <w:lang w:val="ca-ES"/>
        </w:rPr>
      </w:pPr>
      <w:r w:rsidRPr="009135D4">
        <w:rPr>
          <w:rFonts w:ascii="Verdana" w:eastAsia="Verdana" w:hAnsi="Verdana" w:cs="Verdana"/>
          <w:lang w:val="ca-ES"/>
        </w:rPr>
        <w:t>a)   L’alteració del medi ambient o de la salut de les persones</w:t>
      </w:r>
    </w:p>
    <w:p w:rsidR="00A84C93" w:rsidRPr="009135D4" w:rsidRDefault="00C25CAC">
      <w:pPr>
        <w:ind w:left="1080" w:hanging="360"/>
        <w:rPr>
          <w:rFonts w:ascii="Verdana" w:eastAsia="Verdana" w:hAnsi="Verdana" w:cs="Verdana"/>
          <w:lang w:val="ca-ES"/>
        </w:rPr>
      </w:pPr>
      <w:r w:rsidRPr="009135D4">
        <w:rPr>
          <w:rFonts w:ascii="Verdana" w:eastAsia="Verdana" w:hAnsi="Verdana" w:cs="Verdana"/>
          <w:lang w:val="ca-ES"/>
        </w:rPr>
        <w:t>b)   L’existència d’intencionalitat</w:t>
      </w:r>
    </w:p>
    <w:p w:rsidR="00A84C93" w:rsidRPr="009135D4" w:rsidRDefault="00C25CAC">
      <w:pPr>
        <w:ind w:left="1080" w:hanging="360"/>
        <w:rPr>
          <w:rFonts w:ascii="Verdana" w:eastAsia="Verdana" w:hAnsi="Verdana" w:cs="Verdana"/>
          <w:lang w:val="ca-ES"/>
        </w:rPr>
      </w:pPr>
      <w:r w:rsidRPr="009135D4">
        <w:rPr>
          <w:rFonts w:ascii="Verdana" w:eastAsia="Verdana" w:hAnsi="Verdana" w:cs="Verdana"/>
          <w:lang w:val="ca-ES"/>
        </w:rPr>
        <w:t>c)   La naturalesa dels perjudicis causats</w:t>
      </w:r>
    </w:p>
    <w:p w:rsidR="00A84C93" w:rsidRPr="009135D4" w:rsidRDefault="00C25CAC">
      <w:pPr>
        <w:ind w:left="1080" w:hanging="360"/>
        <w:rPr>
          <w:rFonts w:ascii="Verdana" w:eastAsia="Verdana" w:hAnsi="Verdana" w:cs="Verdana"/>
          <w:lang w:val="ca-ES"/>
        </w:rPr>
      </w:pPr>
      <w:r w:rsidRPr="009135D4">
        <w:rPr>
          <w:rFonts w:ascii="Verdana" w:eastAsia="Verdana" w:hAnsi="Verdana" w:cs="Verdana"/>
          <w:lang w:val="ca-ES"/>
        </w:rPr>
        <w:t>d)   La reincidència i la reiteració</w:t>
      </w:r>
    </w:p>
    <w:p w:rsidR="00A84C93" w:rsidRPr="009135D4" w:rsidRDefault="00C25CAC">
      <w:pPr>
        <w:ind w:left="1080" w:hanging="360"/>
        <w:rPr>
          <w:rFonts w:ascii="Verdana" w:eastAsia="Verdana" w:hAnsi="Verdana" w:cs="Verdana"/>
          <w:lang w:val="ca-ES"/>
        </w:rPr>
      </w:pPr>
      <w:r w:rsidRPr="009135D4">
        <w:rPr>
          <w:rFonts w:ascii="Verdana" w:eastAsia="Verdana" w:hAnsi="Verdana" w:cs="Verdana"/>
          <w:lang w:val="ca-ES"/>
        </w:rPr>
        <w:t>e)   La gravetat de la infracció</w:t>
      </w:r>
    </w:p>
    <w:p w:rsidR="00A84C93" w:rsidRPr="009135D4" w:rsidRDefault="00C25CAC">
      <w:pPr>
        <w:ind w:left="1080" w:hanging="360"/>
        <w:rPr>
          <w:rFonts w:ascii="Verdana" w:eastAsia="Verdana" w:hAnsi="Verdana" w:cs="Verdana"/>
          <w:lang w:val="ca-ES"/>
        </w:rPr>
      </w:pPr>
      <w:r w:rsidRPr="009135D4">
        <w:rPr>
          <w:rFonts w:ascii="Verdana" w:eastAsia="Verdana" w:hAnsi="Verdana" w:cs="Verdana"/>
          <w:lang w:val="ca-ES"/>
        </w:rPr>
        <w:t>f)</w:t>
      </w:r>
      <w:r w:rsidRPr="009135D4">
        <w:rPr>
          <w:rFonts w:ascii="Verdana" w:eastAsia="Verdana" w:hAnsi="Verdana" w:cs="Verdana"/>
          <w:lang w:val="ca-ES"/>
        </w:rPr>
        <w:tab/>
        <w:t>El benefici econòmic o d’una altra mena obtingut per les persones infractores.</w:t>
      </w:r>
    </w:p>
    <w:p w:rsidR="00A84C93" w:rsidRPr="009135D4" w:rsidRDefault="00C25CAC">
      <w:pPr>
        <w:rPr>
          <w:rFonts w:ascii="Verdana" w:eastAsia="Verdana" w:hAnsi="Verdana" w:cs="Verdana"/>
          <w:lang w:val="ca-ES"/>
        </w:rPr>
      </w:pPr>
      <w:r w:rsidRPr="009135D4">
        <w:rPr>
          <w:rFonts w:ascii="Verdana" w:eastAsia="Verdana" w:hAnsi="Verdana" w:cs="Verdana"/>
          <w:lang w:val="ca-ES"/>
        </w:rPr>
        <w:t xml:space="preserve"> </w:t>
      </w:r>
    </w:p>
    <w:tbl>
      <w:tblPr>
        <w:tblStyle w:val="a0"/>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9135D4">
        <w:trPr>
          <w:trHeight w:val="56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A84C93">
            <w:pPr>
              <w:jc w:val="both"/>
              <w:rPr>
                <w:rFonts w:ascii="Verdana" w:eastAsia="Verdana" w:hAnsi="Verdana" w:cs="Verdana"/>
                <w:lang w:val="ca-ES"/>
              </w:rPr>
            </w:pPr>
          </w:p>
        </w:tc>
      </w:tr>
    </w:tbl>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9135D4" w:rsidRDefault="009135D4">
      <w:pPr>
        <w:pStyle w:val="Ttulo1"/>
        <w:keepNext w:val="0"/>
        <w:keepLines w:val="0"/>
        <w:spacing w:before="480"/>
        <w:jc w:val="center"/>
        <w:rPr>
          <w:rFonts w:ascii="Verdana" w:eastAsia="Verdana" w:hAnsi="Verdana" w:cs="Verdana"/>
          <w:b/>
          <w:sz w:val="30"/>
          <w:szCs w:val="30"/>
          <w:lang w:val="ca-ES"/>
        </w:rPr>
      </w:pPr>
      <w:bookmarkStart w:id="2" w:name="_qxalyuiw2ibm" w:colFirst="0" w:colLast="0"/>
      <w:bookmarkEnd w:id="2"/>
    </w:p>
    <w:p w:rsidR="009135D4" w:rsidRDefault="009135D4">
      <w:pPr>
        <w:pStyle w:val="Ttulo1"/>
        <w:keepNext w:val="0"/>
        <w:keepLines w:val="0"/>
        <w:spacing w:before="480"/>
        <w:jc w:val="center"/>
        <w:rPr>
          <w:rFonts w:ascii="Verdana" w:eastAsia="Verdana" w:hAnsi="Verdana" w:cs="Verdana"/>
          <w:b/>
          <w:sz w:val="30"/>
          <w:szCs w:val="30"/>
          <w:lang w:val="ca-ES"/>
        </w:rPr>
      </w:pPr>
    </w:p>
    <w:p w:rsidR="009135D4" w:rsidRDefault="009135D4">
      <w:pPr>
        <w:pStyle w:val="Ttulo1"/>
        <w:keepNext w:val="0"/>
        <w:keepLines w:val="0"/>
        <w:spacing w:before="480"/>
        <w:jc w:val="center"/>
        <w:rPr>
          <w:rFonts w:ascii="Verdana" w:eastAsia="Verdana" w:hAnsi="Verdana" w:cs="Verdana"/>
          <w:b/>
          <w:sz w:val="30"/>
          <w:szCs w:val="30"/>
          <w:lang w:val="ca-ES"/>
        </w:rPr>
      </w:pPr>
    </w:p>
    <w:p w:rsidR="009135D4" w:rsidRDefault="009135D4">
      <w:pPr>
        <w:pStyle w:val="Ttulo1"/>
        <w:keepNext w:val="0"/>
        <w:keepLines w:val="0"/>
        <w:spacing w:before="480"/>
        <w:jc w:val="center"/>
        <w:rPr>
          <w:rFonts w:ascii="Verdana" w:eastAsia="Verdana" w:hAnsi="Verdana" w:cs="Verdana"/>
          <w:b/>
          <w:sz w:val="30"/>
          <w:szCs w:val="30"/>
          <w:lang w:val="ca-ES"/>
        </w:rPr>
      </w:pPr>
    </w:p>
    <w:p w:rsidR="009135D4" w:rsidRDefault="009135D4" w:rsidP="00B11379">
      <w:pPr>
        <w:pStyle w:val="Ttulo1"/>
        <w:keepNext w:val="0"/>
        <w:keepLines w:val="0"/>
        <w:spacing w:before="480"/>
        <w:rPr>
          <w:rFonts w:ascii="Verdana" w:eastAsia="Verdana" w:hAnsi="Verdana" w:cs="Verdana"/>
          <w:b/>
          <w:sz w:val="30"/>
          <w:szCs w:val="30"/>
          <w:lang w:val="ca-ES"/>
        </w:rPr>
      </w:pPr>
    </w:p>
    <w:p w:rsidR="00A84C93" w:rsidRPr="009135D4" w:rsidRDefault="00C25CAC">
      <w:pPr>
        <w:pStyle w:val="Ttulo1"/>
        <w:keepNext w:val="0"/>
        <w:keepLines w:val="0"/>
        <w:spacing w:before="480"/>
        <w:jc w:val="center"/>
        <w:rPr>
          <w:rFonts w:ascii="Verdana" w:eastAsia="Verdana" w:hAnsi="Verdana" w:cs="Verdana"/>
          <w:b/>
          <w:sz w:val="30"/>
          <w:szCs w:val="30"/>
          <w:lang w:val="ca-ES"/>
        </w:rPr>
      </w:pPr>
      <w:r w:rsidRPr="009135D4">
        <w:rPr>
          <w:rFonts w:ascii="Verdana" w:eastAsia="Verdana" w:hAnsi="Verdana" w:cs="Verdana"/>
          <w:b/>
          <w:sz w:val="30"/>
          <w:szCs w:val="30"/>
          <w:lang w:val="ca-ES"/>
        </w:rPr>
        <w:lastRenderedPageBreak/>
        <w:t>Article 16.- Reincidència i reiteració</w:t>
      </w:r>
    </w:p>
    <w:p w:rsidR="00A84C93" w:rsidRPr="009135D4" w:rsidRDefault="00C25CAC">
      <w:pPr>
        <w:spacing w:before="240"/>
        <w:jc w:val="both"/>
        <w:rPr>
          <w:rFonts w:ascii="Verdana" w:eastAsia="Verdana" w:hAnsi="Verdana" w:cs="Verdana"/>
          <w:lang w:val="ca-ES"/>
        </w:rPr>
      </w:pPr>
      <w:r w:rsidRPr="009135D4">
        <w:rPr>
          <w:rFonts w:ascii="Verdana" w:eastAsia="Verdana" w:hAnsi="Verdana" w:cs="Verdana"/>
          <w:lang w:val="ca-ES"/>
        </w:rPr>
        <w:t>S’entén que hi ha reincidència quan s’ha comès en el termini de dos mesos més d’una infracció d’aquesta Ordenança i així s’ha declarat per resolució ferma.</w:t>
      </w:r>
    </w:p>
    <w:p w:rsidR="00A84C93" w:rsidRPr="009135D4" w:rsidRDefault="00C25CAC">
      <w:pPr>
        <w:spacing w:before="240"/>
        <w:jc w:val="both"/>
        <w:rPr>
          <w:rFonts w:ascii="Verdana" w:eastAsia="Verdana" w:hAnsi="Verdana" w:cs="Verdana"/>
          <w:lang w:val="ca-ES"/>
        </w:rPr>
      </w:pPr>
      <w:r w:rsidRPr="009135D4">
        <w:rPr>
          <w:rFonts w:ascii="Verdana" w:eastAsia="Verdana" w:hAnsi="Verdana" w:cs="Verdana"/>
          <w:lang w:val="ca-ES"/>
        </w:rPr>
        <w:t xml:space="preserve">Hi ha reiteració quan la persona responsable ja ha estat sancionada anteriorment per infraccions d’aquesta Ordenança o quan s’estan instruint altres procediments sancionadors per infraccions d’aquesta Ordenança. </w:t>
      </w:r>
    </w:p>
    <w:p w:rsidR="00A84C93" w:rsidRPr="009135D4" w:rsidRDefault="00A84C93">
      <w:pPr>
        <w:spacing w:before="240"/>
        <w:jc w:val="both"/>
        <w:rPr>
          <w:rFonts w:ascii="Verdana" w:eastAsia="Verdana" w:hAnsi="Verdana" w:cs="Verdana"/>
          <w:lang w:val="ca-ES"/>
        </w:rPr>
      </w:pPr>
    </w:p>
    <w:tbl>
      <w:tblPr>
        <w:tblStyle w:val="a1"/>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38428C">
        <w:trPr>
          <w:trHeight w:val="20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8428C" w:rsidRDefault="00C25CAC" w:rsidP="0038428C">
            <w:pPr>
              <w:spacing w:before="240"/>
              <w:jc w:val="both"/>
              <w:rPr>
                <w:rFonts w:ascii="Verdana" w:eastAsia="Verdana" w:hAnsi="Verdana" w:cs="Verdana"/>
                <w:lang w:val="ca-ES"/>
              </w:rPr>
            </w:pPr>
            <w:r w:rsidRPr="009135D4">
              <w:rPr>
                <w:rFonts w:ascii="Verdana" w:eastAsia="Verdana" w:hAnsi="Verdana" w:cs="Verdana"/>
                <w:b/>
                <w:lang w:val="ca-ES"/>
              </w:rPr>
              <w:t>SUPRESSIÓ:</w:t>
            </w:r>
            <w:r w:rsidRPr="009135D4">
              <w:rPr>
                <w:rFonts w:ascii="Verdana" w:eastAsia="Verdana" w:hAnsi="Verdana" w:cs="Verdana"/>
                <w:lang w:val="ca-ES"/>
              </w:rPr>
              <w:t xml:space="preserve"> </w:t>
            </w:r>
            <w:r w:rsidR="004F74C4">
              <w:rPr>
                <w:rFonts w:ascii="Verdana" w:eastAsia="Verdana" w:hAnsi="Verdana" w:cs="Verdana"/>
                <w:lang w:val="ca-ES"/>
              </w:rPr>
              <w:t>“</w:t>
            </w:r>
            <w:r w:rsidR="004F74C4" w:rsidRPr="009135D4">
              <w:rPr>
                <w:rFonts w:ascii="Verdana" w:eastAsia="Verdana" w:hAnsi="Verdana" w:cs="Verdana"/>
                <w:lang w:val="ca-ES"/>
              </w:rPr>
              <w:t xml:space="preserve">S’entén que hi ha reincidència quan s’ha </w:t>
            </w:r>
            <w:r w:rsidR="004F74C4" w:rsidRPr="0038428C">
              <w:rPr>
                <w:rFonts w:ascii="Verdana" w:eastAsia="Verdana" w:hAnsi="Verdana" w:cs="Verdana"/>
                <w:strike/>
                <w:lang w:val="ca-ES"/>
              </w:rPr>
              <w:t>comès en el termini de dos mesos més d’una infracció</w:t>
            </w:r>
            <w:r w:rsidR="004F74C4" w:rsidRPr="009135D4">
              <w:rPr>
                <w:rFonts w:ascii="Verdana" w:eastAsia="Verdana" w:hAnsi="Verdana" w:cs="Verdana"/>
                <w:lang w:val="ca-ES"/>
              </w:rPr>
              <w:t xml:space="preserve"> d’aquesta Ordenança i així s’ha declarat per resolució ferma.</w:t>
            </w:r>
            <w:r w:rsidR="004F74C4">
              <w:rPr>
                <w:rFonts w:ascii="Verdana" w:eastAsia="Verdana" w:hAnsi="Verdana" w:cs="Verdana"/>
                <w:lang w:val="ca-ES"/>
              </w:rPr>
              <w:t>"</w:t>
            </w:r>
            <w:r w:rsidR="00465649">
              <w:rPr>
                <w:rFonts w:ascii="Verdana" w:eastAsia="Verdana" w:hAnsi="Verdana" w:cs="Verdana"/>
                <w:lang w:val="ca-ES"/>
              </w:rPr>
              <w:t xml:space="preserve"> </w:t>
            </w:r>
            <w:r w:rsidR="0038428C">
              <w:rPr>
                <w:rFonts w:ascii="Verdana" w:eastAsia="Verdana" w:hAnsi="Verdana" w:cs="Verdana"/>
                <w:lang w:val="ca-ES"/>
              </w:rPr>
              <w:t xml:space="preserve">Es suprimeix perquè creiem que </w:t>
            </w:r>
            <w:r w:rsidR="003A4488">
              <w:rPr>
                <w:rFonts w:ascii="Verdana" w:eastAsia="Verdana" w:hAnsi="Verdana" w:cs="Verdana"/>
                <w:lang w:val="ca-ES"/>
              </w:rPr>
              <w:t>s’hauria de considerar</w:t>
            </w:r>
            <w:r w:rsidRPr="009135D4">
              <w:rPr>
                <w:rFonts w:ascii="Verdana" w:eastAsia="Verdana" w:hAnsi="Verdana" w:cs="Verdana"/>
                <w:lang w:val="ca-ES"/>
              </w:rPr>
              <w:t xml:space="preserve"> un delicte molt greu a partir del tercer avís en un termini de dos mesos, per tal d’evitar el vandalisme el màxim possible.</w:t>
            </w:r>
          </w:p>
          <w:p w:rsidR="00A84C93" w:rsidRPr="009135D4" w:rsidRDefault="0038428C" w:rsidP="0038428C">
            <w:pPr>
              <w:spacing w:before="240"/>
              <w:jc w:val="both"/>
              <w:rPr>
                <w:rFonts w:ascii="Verdana" w:eastAsia="Verdana" w:hAnsi="Verdana" w:cs="Verdana"/>
                <w:lang w:val="ca-ES"/>
              </w:rPr>
            </w:pPr>
            <w:r>
              <w:rPr>
                <w:rFonts w:ascii="Verdana" w:eastAsia="Verdana" w:hAnsi="Verdana" w:cs="Verdana"/>
                <w:lang w:val="ca-ES"/>
              </w:rPr>
              <w:t>“</w:t>
            </w:r>
            <w:r w:rsidRPr="009135D4">
              <w:rPr>
                <w:rFonts w:ascii="Verdana" w:eastAsia="Verdana" w:hAnsi="Verdana" w:cs="Verdana"/>
                <w:lang w:val="ca-ES"/>
              </w:rPr>
              <w:t xml:space="preserve">Hi ha reiteració quan la persona responsable </w:t>
            </w:r>
            <w:r w:rsidRPr="0038428C">
              <w:rPr>
                <w:rFonts w:ascii="Verdana" w:eastAsia="Verdana" w:hAnsi="Verdana" w:cs="Verdana"/>
                <w:strike/>
                <w:lang w:val="ca-ES"/>
              </w:rPr>
              <w:t xml:space="preserve">ja ha estat sancionada anteriorment per infraccions d’aquesta Ordenança o quan s’estan instruint altres procediments sancionadors per </w:t>
            </w:r>
            <w:r>
              <w:rPr>
                <w:rFonts w:ascii="Verdana" w:eastAsia="Verdana" w:hAnsi="Verdana" w:cs="Verdana"/>
                <w:strike/>
                <w:lang w:val="ca-ES"/>
              </w:rPr>
              <w:t>infraccions d’aquesta Ordenança</w:t>
            </w:r>
            <w:r>
              <w:rPr>
                <w:rFonts w:ascii="Verdana" w:eastAsia="Verdana" w:hAnsi="Verdana" w:cs="Verdana"/>
                <w:lang w:val="ca-ES"/>
              </w:rPr>
              <w:t xml:space="preserve">.” Es suprimeix perquè </w:t>
            </w:r>
            <w:r w:rsidR="003A4488">
              <w:rPr>
                <w:rFonts w:ascii="Verdana" w:eastAsia="Verdana" w:hAnsi="Verdana" w:cs="Verdana"/>
                <w:lang w:val="ca-ES"/>
              </w:rPr>
              <w:t>s’hauria de considerar</w:t>
            </w:r>
            <w:r w:rsidR="00C25CAC" w:rsidRPr="009135D4">
              <w:rPr>
                <w:rFonts w:ascii="Verdana" w:eastAsia="Verdana" w:hAnsi="Verdana" w:cs="Verdana"/>
                <w:lang w:val="ca-ES"/>
              </w:rPr>
              <w:t xml:space="preserve"> que </w:t>
            </w:r>
            <w:r w:rsidR="00BE418C">
              <w:rPr>
                <w:rFonts w:ascii="Verdana" w:eastAsia="Verdana" w:hAnsi="Verdana" w:cs="Verdana"/>
                <w:lang w:val="ca-ES"/>
              </w:rPr>
              <w:t>el</w:t>
            </w:r>
            <w:r w:rsidR="00C25CAC" w:rsidRPr="009135D4">
              <w:rPr>
                <w:rFonts w:ascii="Verdana" w:eastAsia="Verdana" w:hAnsi="Verdana" w:cs="Verdana"/>
                <w:lang w:val="ca-ES"/>
              </w:rPr>
              <w:t xml:space="preserve"> mateix acte delictiu s’ha de considerar delicte greu a partir de la segona vegada que es produeix, en un període de sis mesos. </w:t>
            </w:r>
          </w:p>
        </w:tc>
      </w:tr>
    </w:tbl>
    <w:p w:rsidR="00A84C93" w:rsidRPr="009135D4" w:rsidRDefault="00C25CAC">
      <w:pPr>
        <w:rPr>
          <w:rFonts w:ascii="Verdana" w:eastAsia="Verdana" w:hAnsi="Verdana" w:cs="Verdana"/>
          <w:b/>
          <w:lang w:val="ca-ES"/>
        </w:rPr>
      </w:pPr>
      <w:r w:rsidRPr="009135D4">
        <w:rPr>
          <w:rFonts w:ascii="Verdana" w:eastAsia="Verdana" w:hAnsi="Verdana" w:cs="Verdana"/>
          <w:b/>
          <w:lang w:val="ca-ES"/>
        </w:rPr>
        <w:t xml:space="preserve"> </w:t>
      </w:r>
    </w:p>
    <w:p w:rsidR="00A84C93" w:rsidRPr="009135D4" w:rsidRDefault="00C25CAC">
      <w:pPr>
        <w:jc w:val="center"/>
        <w:rPr>
          <w:rFonts w:ascii="Verdana" w:eastAsia="Verdana" w:hAnsi="Verdana" w:cs="Verdana"/>
          <w:b/>
          <w:sz w:val="30"/>
          <w:szCs w:val="30"/>
          <w:lang w:val="ca-ES"/>
        </w:rPr>
      </w:pPr>
      <w:r w:rsidRPr="009135D4">
        <w:rPr>
          <w:rFonts w:ascii="Verdana" w:eastAsia="Verdana" w:hAnsi="Verdana" w:cs="Verdana"/>
          <w:b/>
          <w:sz w:val="30"/>
          <w:szCs w:val="30"/>
          <w:lang w:val="ca-ES"/>
        </w:rPr>
        <w:t>Article 17. Destinació de les multes imposades</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L’import dels ingressos de l’Ajuntament en virtut de les sancions imposades es destinarà a millorar l’espai urbà com a lloc de trobada i convivència, en cap cas es destinarà a projectes socials o educatius.</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2"/>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9135D4">
        <w:trPr>
          <w:trHeight w:val="150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25CAC" w:rsidP="0038428C">
            <w:pPr>
              <w:spacing w:line="480" w:lineRule="auto"/>
              <w:jc w:val="both"/>
              <w:rPr>
                <w:rFonts w:ascii="Verdana" w:eastAsia="Verdana" w:hAnsi="Verdana" w:cs="Verdana"/>
                <w:lang w:val="ca-ES"/>
              </w:rPr>
            </w:pPr>
            <w:r w:rsidRPr="009135D4">
              <w:rPr>
                <w:rFonts w:ascii="Verdana" w:eastAsia="Verdana" w:hAnsi="Verdana" w:cs="Verdana"/>
                <w:b/>
                <w:lang w:val="ca-ES"/>
              </w:rPr>
              <w:t>SUPRESSIÓ:</w:t>
            </w:r>
            <w:r w:rsidRPr="009135D4">
              <w:rPr>
                <w:rFonts w:ascii="Verdana" w:eastAsia="Verdana" w:hAnsi="Verdana" w:cs="Verdana"/>
                <w:lang w:val="ca-ES"/>
              </w:rPr>
              <w:t xml:space="preserve"> </w:t>
            </w:r>
            <w:r w:rsidR="0038428C">
              <w:rPr>
                <w:rFonts w:ascii="Verdana" w:eastAsia="Verdana" w:hAnsi="Verdana" w:cs="Verdana"/>
                <w:lang w:val="ca-ES"/>
              </w:rPr>
              <w:t>“</w:t>
            </w:r>
            <w:r w:rsidR="0038428C" w:rsidRPr="009135D4">
              <w:rPr>
                <w:rFonts w:ascii="Verdana" w:eastAsia="Verdana" w:hAnsi="Verdana" w:cs="Verdana"/>
                <w:lang w:val="ca-ES"/>
              </w:rPr>
              <w:t xml:space="preserve">L’import dels ingressos de l’Ajuntament en virtut de les sancions imposades es destinarà a millorar l’espai urbà com a lloc de trobada i convivència, </w:t>
            </w:r>
            <w:r w:rsidR="0038428C" w:rsidRPr="0038428C">
              <w:rPr>
                <w:rFonts w:ascii="Verdana" w:eastAsia="Verdana" w:hAnsi="Verdana" w:cs="Verdana"/>
                <w:strike/>
                <w:lang w:val="ca-ES"/>
              </w:rPr>
              <w:t>en cap cas es destinarà a projectes socials o educatius</w:t>
            </w:r>
            <w:r w:rsidR="0038428C" w:rsidRPr="009135D4">
              <w:rPr>
                <w:rFonts w:ascii="Verdana" w:eastAsia="Verdana" w:hAnsi="Verdana" w:cs="Verdana"/>
                <w:lang w:val="ca-ES"/>
              </w:rPr>
              <w:t>.</w:t>
            </w:r>
            <w:r w:rsidR="0038428C">
              <w:rPr>
                <w:rFonts w:ascii="Verdana" w:eastAsia="Verdana" w:hAnsi="Verdana" w:cs="Verdana"/>
                <w:lang w:val="ca-ES"/>
              </w:rPr>
              <w:t>” Es suprimirà per s</w:t>
            </w:r>
            <w:r w:rsidRPr="009135D4">
              <w:rPr>
                <w:rFonts w:ascii="Verdana" w:eastAsia="Verdana" w:hAnsi="Verdana" w:cs="Verdana"/>
                <w:lang w:val="ca-ES"/>
              </w:rPr>
              <w:t xml:space="preserve">’hauria de destinar com a mínim un 25% cap a projectes socials i educatius, per </w:t>
            </w:r>
            <w:r w:rsidR="003A4488">
              <w:rPr>
                <w:rFonts w:ascii="Verdana" w:eastAsia="Verdana" w:hAnsi="Verdana" w:cs="Verdana"/>
                <w:lang w:val="ca-ES"/>
              </w:rPr>
              <w:t>tal de</w:t>
            </w:r>
            <w:r w:rsidRPr="009135D4">
              <w:rPr>
                <w:rFonts w:ascii="Verdana" w:eastAsia="Verdana" w:hAnsi="Verdana" w:cs="Verdana"/>
                <w:lang w:val="ca-ES"/>
              </w:rPr>
              <w:t xml:space="preserve"> millorar el benestar de les persones que són  les primeres víctimes del vandalisme.</w:t>
            </w:r>
          </w:p>
        </w:tc>
      </w:tr>
    </w:tbl>
    <w:p w:rsidR="009135D4" w:rsidRPr="0038428C" w:rsidRDefault="00C25CAC" w:rsidP="0038428C">
      <w:pPr>
        <w:jc w:val="both"/>
        <w:rPr>
          <w:rFonts w:ascii="Verdana" w:eastAsia="Verdana" w:hAnsi="Verdana" w:cs="Verdana"/>
          <w:b/>
          <w:lang w:val="ca-ES"/>
        </w:rPr>
      </w:pPr>
      <w:r w:rsidRPr="009135D4">
        <w:rPr>
          <w:rFonts w:ascii="Verdana" w:eastAsia="Verdana" w:hAnsi="Verdana" w:cs="Verdana"/>
          <w:b/>
          <w:lang w:val="ca-ES"/>
        </w:rPr>
        <w:t xml:space="preserve"> </w:t>
      </w:r>
    </w:p>
    <w:p w:rsidR="009135D4" w:rsidRDefault="009135D4">
      <w:pPr>
        <w:jc w:val="center"/>
        <w:rPr>
          <w:rFonts w:ascii="Verdana" w:eastAsia="Verdana" w:hAnsi="Verdana" w:cs="Verdana"/>
          <w:b/>
          <w:sz w:val="30"/>
          <w:szCs w:val="30"/>
          <w:lang w:val="ca-ES"/>
        </w:rPr>
      </w:pPr>
    </w:p>
    <w:p w:rsidR="00A84C93" w:rsidRPr="009135D4" w:rsidRDefault="00C25CAC">
      <w:pPr>
        <w:jc w:val="center"/>
        <w:rPr>
          <w:rFonts w:ascii="Verdana" w:eastAsia="Verdana" w:hAnsi="Verdana" w:cs="Verdana"/>
          <w:b/>
          <w:sz w:val="30"/>
          <w:szCs w:val="30"/>
          <w:lang w:val="ca-ES"/>
        </w:rPr>
      </w:pPr>
      <w:r w:rsidRPr="009135D4">
        <w:rPr>
          <w:rFonts w:ascii="Verdana" w:eastAsia="Verdana" w:hAnsi="Verdana" w:cs="Verdana"/>
          <w:b/>
          <w:sz w:val="30"/>
          <w:szCs w:val="30"/>
          <w:lang w:val="ca-ES"/>
        </w:rPr>
        <w:lastRenderedPageBreak/>
        <w:t>Article 18. Substitució de les multes i reparació dels danys per treballs en benefici de la comunitat.</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Substitució de les multes i reparació dels danys per treballs en benefici de la comunitat.</w:t>
      </w:r>
    </w:p>
    <w:p w:rsidR="00A84C93" w:rsidRPr="009135D4" w:rsidRDefault="00C25CAC">
      <w:pPr>
        <w:ind w:left="1200" w:hanging="360"/>
        <w:jc w:val="both"/>
        <w:rPr>
          <w:rFonts w:ascii="Verdana" w:eastAsia="Verdana" w:hAnsi="Verdana" w:cs="Verdana"/>
          <w:lang w:val="ca-ES"/>
        </w:rPr>
      </w:pPr>
      <w:r w:rsidRPr="009135D4">
        <w:rPr>
          <w:rFonts w:ascii="Verdana" w:eastAsia="Verdana" w:hAnsi="Verdana" w:cs="Verdana"/>
          <w:lang w:val="ca-ES"/>
        </w:rPr>
        <w:t>1.   L’Ajuntament podrà substituir la sanció de les multes per sessions formatives, participació en activitats cíviques o altres tipus de treballs per la comunitat.</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3"/>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9135D4">
        <w:trPr>
          <w:trHeight w:val="138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25CAC">
            <w:pPr>
              <w:spacing w:line="360" w:lineRule="auto"/>
              <w:rPr>
                <w:rFonts w:ascii="Verdana" w:eastAsia="Verdana" w:hAnsi="Verdana" w:cs="Verdana"/>
                <w:lang w:val="ca-ES"/>
              </w:rPr>
            </w:pPr>
            <w:r w:rsidRPr="009135D4">
              <w:rPr>
                <w:rFonts w:ascii="Verdana" w:eastAsia="Verdana" w:hAnsi="Verdana" w:cs="Verdana"/>
                <w:b/>
                <w:lang w:val="ca-ES"/>
              </w:rPr>
              <w:t xml:space="preserve">ADDICIÓ: </w:t>
            </w:r>
            <w:r w:rsidR="0038428C">
              <w:rPr>
                <w:rFonts w:ascii="Verdana" w:eastAsia="Verdana" w:hAnsi="Verdana" w:cs="Verdana"/>
                <w:b/>
                <w:lang w:val="ca-ES"/>
              </w:rPr>
              <w:t>“</w:t>
            </w:r>
            <w:r w:rsidR="0038428C" w:rsidRPr="009135D4">
              <w:rPr>
                <w:rFonts w:ascii="Verdana" w:eastAsia="Verdana" w:hAnsi="Verdana" w:cs="Verdana"/>
                <w:lang w:val="ca-ES"/>
              </w:rPr>
              <w:t>L’Ajuntament podrà substituir la sanció de les multes per sessions formatives, participació en activitats cíviques o altres tipus de treballs per la comunitat.</w:t>
            </w:r>
            <w:r w:rsidR="0038428C">
              <w:rPr>
                <w:rFonts w:ascii="Verdana" w:eastAsia="Verdana" w:hAnsi="Verdana" w:cs="Verdana"/>
                <w:lang w:val="ca-ES"/>
              </w:rPr>
              <w:t>”  S’afegirà a continuació que “Tot i així e</w:t>
            </w:r>
            <w:r w:rsidRPr="009135D4">
              <w:rPr>
                <w:rFonts w:ascii="Verdana" w:eastAsia="Verdana" w:hAnsi="Verdana" w:cs="Verdana"/>
                <w:lang w:val="ca-ES"/>
              </w:rPr>
              <w:t>l sancionat ha de pagar la malifeta  arribant al mínim capital necessari per compensar el cost dels danys, ja sigui en feines destinades a la comunitat, o en forma de multa.</w:t>
            </w:r>
            <w:r w:rsidR="0038428C">
              <w:rPr>
                <w:rFonts w:ascii="Verdana" w:eastAsia="Verdana" w:hAnsi="Verdana" w:cs="Verdana"/>
                <w:lang w:val="ca-ES"/>
              </w:rPr>
              <w:t>”</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c>
      </w:tr>
    </w:tbl>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ind w:left="1200" w:hanging="360"/>
        <w:jc w:val="both"/>
        <w:rPr>
          <w:rFonts w:ascii="Verdana" w:eastAsia="Verdana" w:hAnsi="Verdana" w:cs="Verdana"/>
          <w:lang w:val="ca-ES"/>
        </w:rPr>
      </w:pPr>
      <w:r w:rsidRPr="009135D4">
        <w:rPr>
          <w:rFonts w:ascii="Verdana" w:eastAsia="Verdana" w:hAnsi="Verdana" w:cs="Verdana"/>
          <w:lang w:val="ca-ES"/>
        </w:rPr>
        <w:t>2.   La participació en les sessions formatives, en activitats cíviques o la realització de treballs en benefici de la comunitat, seran adoptades amb el consentiment previ de l’interessat com a alternatives a les sancions d’ordre pecuniari, llevat que la llei imposés el seu caràcter obligatori.</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4"/>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38428C">
        <w:trPr>
          <w:trHeight w:val="110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922C9F">
            <w:pPr>
              <w:jc w:val="both"/>
              <w:rPr>
                <w:rFonts w:ascii="Verdana" w:eastAsia="Verdana" w:hAnsi="Verdana" w:cs="Verdana"/>
                <w:lang w:val="ca-ES"/>
              </w:rPr>
            </w:pPr>
            <w:r>
              <w:rPr>
                <w:rFonts w:ascii="Verdana" w:eastAsia="Verdana" w:hAnsi="Verdana" w:cs="Verdana"/>
                <w:b/>
                <w:lang w:val="ca-ES"/>
              </w:rPr>
              <w:t>ADDIC</w:t>
            </w:r>
            <w:r w:rsidR="00C25CAC" w:rsidRPr="009135D4">
              <w:rPr>
                <w:rFonts w:ascii="Verdana" w:eastAsia="Verdana" w:hAnsi="Verdana" w:cs="Verdana"/>
                <w:b/>
                <w:lang w:val="ca-ES"/>
              </w:rPr>
              <w:t>IÓ:</w:t>
            </w:r>
            <w:r w:rsidR="00C25CAC" w:rsidRPr="009135D4">
              <w:rPr>
                <w:rFonts w:ascii="Verdana" w:eastAsia="Verdana" w:hAnsi="Verdana" w:cs="Verdana"/>
                <w:lang w:val="ca-ES"/>
              </w:rPr>
              <w:t xml:space="preserve"> </w:t>
            </w:r>
            <w:r w:rsidR="0038428C">
              <w:rPr>
                <w:rFonts w:ascii="Verdana" w:eastAsia="Verdana" w:hAnsi="Verdana" w:cs="Verdana"/>
                <w:lang w:val="ca-ES"/>
              </w:rPr>
              <w:t>“</w:t>
            </w:r>
            <w:r w:rsidR="0038428C" w:rsidRPr="009135D4">
              <w:rPr>
                <w:rFonts w:ascii="Verdana" w:eastAsia="Verdana" w:hAnsi="Verdana" w:cs="Verdana"/>
                <w:lang w:val="ca-ES"/>
              </w:rPr>
              <w:t>La participació en les sessions formatives, en activitats cíviques o la realització de treballs en benefici de la comunitat, seran adoptades amb el consentiment previ de l’interessat com a alternatives a les sancions d’ordre pecuniari, llevat que la llei imposés el seu caràcter obligatori.</w:t>
            </w:r>
            <w:r w:rsidR="0038428C">
              <w:rPr>
                <w:rFonts w:ascii="Verdana" w:eastAsia="Verdana" w:hAnsi="Verdana" w:cs="Verdana"/>
                <w:lang w:val="ca-ES"/>
              </w:rPr>
              <w:t>” S’afegirà a continuació “ En cas de que el sancionat no vulgui</w:t>
            </w:r>
            <w:r w:rsidR="00C25CAC" w:rsidRPr="009135D4">
              <w:rPr>
                <w:rFonts w:ascii="Verdana" w:eastAsia="Verdana" w:hAnsi="Verdana" w:cs="Verdana"/>
                <w:lang w:val="ca-ES"/>
              </w:rPr>
              <w:t xml:space="preserve"> fer cap servei comunitari</w:t>
            </w:r>
            <w:r w:rsidR="00A243FC">
              <w:rPr>
                <w:rFonts w:ascii="Verdana" w:eastAsia="Verdana" w:hAnsi="Verdana" w:cs="Verdana"/>
                <w:lang w:val="ca-ES"/>
              </w:rPr>
              <w:t xml:space="preserve"> haurà de</w:t>
            </w:r>
            <w:r w:rsidR="00C25CAC" w:rsidRPr="009135D4">
              <w:rPr>
                <w:rFonts w:ascii="Verdana" w:eastAsia="Verdana" w:hAnsi="Verdana" w:cs="Verdana"/>
                <w:lang w:val="ca-ES"/>
              </w:rPr>
              <w:t xml:space="preserve"> pagar la sanció.</w:t>
            </w:r>
            <w:r w:rsidR="0038428C">
              <w:rPr>
                <w:rFonts w:ascii="Verdana" w:eastAsia="Verdana" w:hAnsi="Verdana" w:cs="Verdana"/>
                <w:lang w:val="ca-ES"/>
              </w:rPr>
              <w:t>”</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c>
      </w:tr>
    </w:tbl>
    <w:p w:rsidR="009135D4" w:rsidRDefault="009135D4"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Default="00591D0C" w:rsidP="009135D4">
      <w:pPr>
        <w:jc w:val="both"/>
        <w:rPr>
          <w:rFonts w:ascii="Verdana" w:eastAsia="Verdana" w:hAnsi="Verdana" w:cs="Verdana"/>
          <w:lang w:val="ca-ES"/>
        </w:rPr>
      </w:pPr>
    </w:p>
    <w:p w:rsidR="00591D0C" w:rsidRPr="009135D4" w:rsidRDefault="00591D0C" w:rsidP="009135D4">
      <w:pPr>
        <w:jc w:val="both"/>
        <w:rPr>
          <w:rFonts w:ascii="Verdana" w:eastAsia="Verdana" w:hAnsi="Verdana" w:cs="Verdana"/>
          <w:lang w:val="ca-ES"/>
        </w:rPr>
      </w:pPr>
    </w:p>
    <w:p w:rsidR="00A84C93" w:rsidRPr="009135D4" w:rsidRDefault="00C25CAC">
      <w:pPr>
        <w:ind w:left="1200" w:hanging="360"/>
        <w:jc w:val="both"/>
        <w:rPr>
          <w:rFonts w:ascii="Verdana" w:eastAsia="Verdana" w:hAnsi="Verdana" w:cs="Verdana"/>
          <w:lang w:val="ca-ES"/>
        </w:rPr>
      </w:pPr>
      <w:r w:rsidRPr="009135D4">
        <w:rPr>
          <w:rFonts w:ascii="Verdana" w:eastAsia="Verdana" w:hAnsi="Verdana" w:cs="Verdana"/>
          <w:lang w:val="ca-ES"/>
        </w:rPr>
        <w:t xml:space="preserve">3.   Les sessions formatives sobre convivència ciutadana i civisme, de caràcter individual o col·lectiu, substituiran les sancions pecuniàries en </w:t>
      </w:r>
      <w:r w:rsidRPr="009135D4">
        <w:rPr>
          <w:rFonts w:ascii="Verdana" w:eastAsia="Verdana" w:hAnsi="Verdana" w:cs="Verdana"/>
          <w:lang w:val="ca-ES"/>
        </w:rPr>
        <w:lastRenderedPageBreak/>
        <w:t>aquells casos en què així estigui previst en la present Ordenança. En cas de no assistència a les sessions formatives procedirà imposar la corresponent sanció, en funció de la tipificació de la infracció comesa.</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5"/>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381A7E">
        <w:trPr>
          <w:trHeight w:val="120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25CAC" w:rsidP="005530AC">
            <w:pPr>
              <w:spacing w:line="360" w:lineRule="auto"/>
              <w:rPr>
                <w:rFonts w:ascii="Verdana" w:eastAsia="Verdana" w:hAnsi="Verdana" w:cs="Verdana"/>
                <w:lang w:val="ca-ES"/>
              </w:rPr>
            </w:pPr>
            <w:r w:rsidRPr="009135D4">
              <w:rPr>
                <w:rFonts w:ascii="Verdana" w:eastAsia="Verdana" w:hAnsi="Verdana" w:cs="Verdana"/>
                <w:b/>
                <w:lang w:val="ca-ES"/>
              </w:rPr>
              <w:t xml:space="preserve"> SUPRESSIÓ:</w:t>
            </w:r>
            <w:r w:rsidRPr="009135D4">
              <w:rPr>
                <w:rFonts w:ascii="Verdana" w:eastAsia="Verdana" w:hAnsi="Verdana" w:cs="Verdana"/>
                <w:lang w:val="ca-ES"/>
              </w:rPr>
              <w:t xml:space="preserve"> </w:t>
            </w:r>
            <w:r w:rsidR="00591D0C">
              <w:rPr>
                <w:rFonts w:ascii="Verdana" w:eastAsia="Verdana" w:hAnsi="Verdana" w:cs="Verdana"/>
                <w:lang w:val="ca-ES"/>
              </w:rPr>
              <w:t>“</w:t>
            </w:r>
            <w:r w:rsidR="00591D0C" w:rsidRPr="009135D4">
              <w:rPr>
                <w:rFonts w:ascii="Verdana" w:eastAsia="Verdana" w:hAnsi="Verdana" w:cs="Verdana"/>
                <w:lang w:val="ca-ES"/>
              </w:rPr>
              <w:t xml:space="preserve">Les sessions formatives sobre convivència ciutadana i civisme, de caràcter individual o col·lectiu, </w:t>
            </w:r>
            <w:r w:rsidR="00591D0C" w:rsidRPr="005530AC">
              <w:rPr>
                <w:rFonts w:ascii="Verdana" w:eastAsia="Verdana" w:hAnsi="Verdana" w:cs="Verdana"/>
                <w:strike/>
                <w:lang w:val="ca-ES"/>
              </w:rPr>
              <w:t>substituiran les sancions pecuniàries en aquells casos en què així estigui previst en la present Ordenança</w:t>
            </w:r>
            <w:r w:rsidR="00591D0C" w:rsidRPr="009135D4">
              <w:rPr>
                <w:rFonts w:ascii="Verdana" w:eastAsia="Verdana" w:hAnsi="Verdana" w:cs="Verdana"/>
                <w:lang w:val="ca-ES"/>
              </w:rPr>
              <w:t>. En cas de no assistència a les sessions formatives procedirà imposar la corresponent sanció, en funció de la tipificació de la infracció comesa.</w:t>
            </w:r>
            <w:r w:rsidR="00591D0C">
              <w:rPr>
                <w:rFonts w:ascii="Verdana" w:eastAsia="Verdana" w:hAnsi="Verdana" w:cs="Verdana"/>
                <w:lang w:val="ca-ES"/>
              </w:rPr>
              <w:t xml:space="preserve">” </w:t>
            </w:r>
            <w:r w:rsidR="005530AC">
              <w:rPr>
                <w:rFonts w:ascii="Verdana" w:eastAsia="Verdana" w:hAnsi="Verdana" w:cs="Verdana"/>
                <w:lang w:val="ca-ES"/>
              </w:rPr>
              <w:t>Supressió per “Si e</w:t>
            </w:r>
            <w:r w:rsidRPr="009135D4">
              <w:rPr>
                <w:rFonts w:ascii="Verdana" w:eastAsia="Verdana" w:hAnsi="Verdana" w:cs="Verdana"/>
                <w:lang w:val="ca-ES"/>
              </w:rPr>
              <w:t>l sancionat participi en una sessió formativa, se li pot treure part de la multa, l’altra part de la multa serà destinada al cost de la formació.</w:t>
            </w:r>
            <w:r w:rsidR="005530AC">
              <w:rPr>
                <w:rFonts w:ascii="Verdana" w:eastAsia="Verdana" w:hAnsi="Verdana" w:cs="Verdana"/>
                <w:lang w:val="ca-ES"/>
              </w:rPr>
              <w:t>”</w:t>
            </w:r>
          </w:p>
        </w:tc>
      </w:tr>
    </w:tbl>
    <w:p w:rsid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7F482F" w:rsidRPr="009135D4" w:rsidRDefault="007F482F">
      <w:pPr>
        <w:jc w:val="both"/>
        <w:rPr>
          <w:rFonts w:ascii="Verdana" w:eastAsia="Verdana" w:hAnsi="Verdana" w:cs="Verdana"/>
          <w:lang w:val="ca-ES"/>
        </w:rPr>
      </w:pPr>
    </w:p>
    <w:p w:rsidR="00A84C93" w:rsidRPr="009135D4" w:rsidRDefault="00C25CAC">
      <w:pPr>
        <w:ind w:left="1200" w:hanging="360"/>
        <w:jc w:val="both"/>
        <w:rPr>
          <w:rFonts w:ascii="Verdana" w:eastAsia="Verdana" w:hAnsi="Verdana" w:cs="Verdana"/>
          <w:lang w:val="ca-ES"/>
        </w:rPr>
      </w:pPr>
      <w:r w:rsidRPr="009135D4">
        <w:rPr>
          <w:rFonts w:ascii="Verdana" w:eastAsia="Verdana" w:hAnsi="Verdana" w:cs="Verdana"/>
          <w:lang w:val="ca-ES"/>
        </w:rPr>
        <w:t>4.   En el cas que es produeixi la substitució de la sanció per una mesura alternativa l’Ajuntament haurà de reparar els danys causats, llevat que el treball que realitzi la persona sancionada consisteixi precisament en la reparació del dany produït.</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6"/>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9135D4">
        <w:trPr>
          <w:trHeight w:val="72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506FB" w:rsidP="00C506FB">
            <w:pPr>
              <w:jc w:val="both"/>
              <w:rPr>
                <w:rFonts w:ascii="Verdana" w:eastAsia="Verdana" w:hAnsi="Verdana" w:cs="Verdana"/>
                <w:lang w:val="ca-ES"/>
              </w:rPr>
            </w:pPr>
            <w:r w:rsidRPr="00C506FB">
              <w:rPr>
                <w:rFonts w:ascii="Verdana" w:eastAsia="Verdana" w:hAnsi="Verdana" w:cs="Verdana"/>
                <w:b/>
                <w:lang w:val="ca-ES"/>
              </w:rPr>
              <w:t>SUPRESS</w:t>
            </w:r>
            <w:r>
              <w:rPr>
                <w:rFonts w:ascii="Verdana" w:eastAsia="Verdana" w:hAnsi="Verdana" w:cs="Verdana"/>
                <w:b/>
                <w:lang w:val="ca-ES"/>
              </w:rPr>
              <w:t>I</w:t>
            </w:r>
            <w:r w:rsidRPr="00C506FB">
              <w:rPr>
                <w:rFonts w:ascii="Verdana" w:eastAsia="Verdana" w:hAnsi="Verdana" w:cs="Verdana"/>
                <w:b/>
                <w:lang w:val="ca-ES"/>
              </w:rPr>
              <w:t>Ó:</w:t>
            </w:r>
            <w:r w:rsidR="00381A7E">
              <w:rPr>
                <w:rFonts w:ascii="Verdana" w:eastAsia="Verdana" w:hAnsi="Verdana" w:cs="Verdana"/>
                <w:lang w:val="ca-ES"/>
              </w:rPr>
              <w:t xml:space="preserve"> </w:t>
            </w:r>
            <w:r>
              <w:rPr>
                <w:rFonts w:ascii="Verdana" w:eastAsia="Verdana" w:hAnsi="Verdana" w:cs="Verdana"/>
                <w:lang w:val="ca-ES"/>
              </w:rPr>
              <w:t>“</w:t>
            </w:r>
            <w:r w:rsidRPr="009135D4">
              <w:rPr>
                <w:rFonts w:ascii="Verdana" w:eastAsia="Verdana" w:hAnsi="Verdana" w:cs="Verdana"/>
                <w:lang w:val="ca-ES"/>
              </w:rPr>
              <w:t xml:space="preserve">En el cas que es produeixi la substitució de la sanció per una mesura alternativa </w:t>
            </w:r>
            <w:r w:rsidRPr="00C506FB">
              <w:rPr>
                <w:rFonts w:ascii="Verdana" w:eastAsia="Verdana" w:hAnsi="Verdana" w:cs="Verdana"/>
                <w:strike/>
                <w:lang w:val="ca-ES"/>
              </w:rPr>
              <w:t>l’Ajuntament</w:t>
            </w:r>
            <w:r w:rsidRPr="009135D4">
              <w:rPr>
                <w:rFonts w:ascii="Verdana" w:eastAsia="Verdana" w:hAnsi="Verdana" w:cs="Verdana"/>
                <w:lang w:val="ca-ES"/>
              </w:rPr>
              <w:t xml:space="preserve"> haurà de reparar els danys causats, llevat que el treball que realitzi la persona sancionada consisteixi precisament en la reparació del dany produït.</w:t>
            </w:r>
            <w:r>
              <w:rPr>
                <w:rFonts w:ascii="Verdana" w:eastAsia="Verdana" w:hAnsi="Verdana" w:cs="Verdana"/>
                <w:lang w:val="ca-ES"/>
              </w:rPr>
              <w:t xml:space="preserve">” Suprimeix per </w:t>
            </w:r>
            <w:r w:rsidR="00381A7E">
              <w:rPr>
                <w:rFonts w:ascii="Verdana" w:eastAsia="Verdana" w:hAnsi="Verdana" w:cs="Verdana"/>
                <w:lang w:val="ca-ES"/>
              </w:rPr>
              <w:t>persona implicada</w:t>
            </w:r>
            <w:r>
              <w:rPr>
                <w:rFonts w:ascii="Verdana" w:eastAsia="Verdana" w:hAnsi="Verdana" w:cs="Verdana"/>
                <w:lang w:val="ca-ES"/>
              </w:rPr>
              <w:t>.</w:t>
            </w:r>
          </w:p>
        </w:tc>
      </w:tr>
    </w:tbl>
    <w:p w:rsidR="00A84C93"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Default="007F482F">
      <w:pPr>
        <w:jc w:val="both"/>
        <w:rPr>
          <w:rFonts w:ascii="Verdana" w:eastAsia="Verdana" w:hAnsi="Verdana" w:cs="Verdana"/>
          <w:lang w:val="ca-ES"/>
        </w:rPr>
      </w:pPr>
    </w:p>
    <w:p w:rsidR="007F482F" w:rsidRPr="009135D4" w:rsidRDefault="007F482F">
      <w:pPr>
        <w:jc w:val="both"/>
        <w:rPr>
          <w:rFonts w:ascii="Verdana" w:eastAsia="Verdana" w:hAnsi="Verdana" w:cs="Verdana"/>
          <w:lang w:val="ca-ES"/>
        </w:rPr>
      </w:pPr>
    </w:p>
    <w:p w:rsidR="00A84C93" w:rsidRPr="009135D4" w:rsidRDefault="00C25CAC">
      <w:pPr>
        <w:ind w:left="1200" w:hanging="360"/>
        <w:rPr>
          <w:rFonts w:ascii="Verdana" w:eastAsia="Verdana" w:hAnsi="Verdana" w:cs="Verdana"/>
          <w:lang w:val="ca-ES"/>
        </w:rPr>
      </w:pPr>
      <w:r w:rsidRPr="009135D4">
        <w:rPr>
          <w:rFonts w:ascii="Verdana" w:eastAsia="Verdana" w:hAnsi="Verdana" w:cs="Verdana"/>
          <w:lang w:val="ca-ES"/>
        </w:rPr>
        <w:t>5.   A fi que la mesura tingui caràcter plenament constructiu i educador, s’ha d’ajustar als principis següents:</w:t>
      </w:r>
    </w:p>
    <w:p w:rsidR="00A84C93" w:rsidRPr="009135D4" w:rsidRDefault="00C25CAC">
      <w:pPr>
        <w:ind w:left="840" w:firstLine="20"/>
        <w:jc w:val="both"/>
        <w:rPr>
          <w:rFonts w:ascii="Verdana" w:eastAsia="Verdana" w:hAnsi="Verdana" w:cs="Verdana"/>
          <w:lang w:val="ca-ES"/>
        </w:rPr>
      </w:pPr>
      <w:r w:rsidRPr="009135D4">
        <w:rPr>
          <w:rFonts w:ascii="Verdana" w:eastAsia="Verdana" w:hAnsi="Verdana" w:cs="Verdana"/>
          <w:lang w:val="ca-ES"/>
        </w:rPr>
        <w:lastRenderedPageBreak/>
        <w:t xml:space="preserve">a)   </w:t>
      </w:r>
      <w:r w:rsidRPr="009135D4">
        <w:rPr>
          <w:rFonts w:ascii="Verdana" w:eastAsia="Verdana" w:hAnsi="Verdana" w:cs="Verdana"/>
          <w:lang w:val="ca-ES"/>
        </w:rPr>
        <w:tab/>
        <w:t xml:space="preserve">Ser acceptada voluntàriament i formalment per la persona  </w:t>
      </w:r>
      <w:r w:rsidRPr="009135D4">
        <w:rPr>
          <w:rFonts w:ascii="Verdana" w:eastAsia="Verdana" w:hAnsi="Verdana" w:cs="Verdana"/>
          <w:lang w:val="ca-ES"/>
        </w:rPr>
        <w:tab/>
        <w:t>infractora, i en el seu cas pels seus pares, tutors o guardadors.</w:t>
      </w:r>
    </w:p>
    <w:p w:rsidR="00A84C93" w:rsidRPr="009135D4" w:rsidRDefault="00C25CAC">
      <w:pPr>
        <w:ind w:left="840" w:firstLine="20"/>
        <w:jc w:val="both"/>
        <w:rPr>
          <w:rFonts w:ascii="Verdana" w:eastAsia="Verdana" w:hAnsi="Verdana" w:cs="Verdana"/>
          <w:lang w:val="ca-ES"/>
        </w:rPr>
      </w:pPr>
      <w:r w:rsidRPr="009135D4">
        <w:rPr>
          <w:rFonts w:ascii="Verdana" w:eastAsia="Verdana" w:hAnsi="Verdana" w:cs="Verdana"/>
          <w:lang w:val="ca-ES"/>
        </w:rPr>
        <w:t xml:space="preserve">b)   </w:t>
      </w:r>
      <w:r w:rsidRPr="009135D4">
        <w:rPr>
          <w:rFonts w:ascii="Verdana" w:eastAsia="Verdana" w:hAnsi="Verdana" w:cs="Verdana"/>
          <w:lang w:val="ca-ES"/>
        </w:rPr>
        <w:tab/>
        <w:t xml:space="preserve">Ser adequada a les característiques i actituds de la persona </w:t>
      </w:r>
      <w:r w:rsidRPr="009135D4">
        <w:rPr>
          <w:rFonts w:ascii="Verdana" w:eastAsia="Verdana" w:hAnsi="Verdana" w:cs="Verdana"/>
          <w:lang w:val="ca-ES"/>
        </w:rPr>
        <w:tab/>
        <w:t>infractora.</w:t>
      </w:r>
    </w:p>
    <w:p w:rsidR="00A84C93" w:rsidRPr="009135D4" w:rsidRDefault="00C25CAC">
      <w:pPr>
        <w:ind w:left="840" w:firstLine="20"/>
        <w:jc w:val="both"/>
        <w:rPr>
          <w:rFonts w:ascii="Verdana" w:eastAsia="Verdana" w:hAnsi="Verdana" w:cs="Verdana"/>
          <w:lang w:val="ca-ES"/>
        </w:rPr>
      </w:pPr>
      <w:r w:rsidRPr="009135D4">
        <w:rPr>
          <w:rFonts w:ascii="Verdana" w:eastAsia="Verdana" w:hAnsi="Verdana" w:cs="Verdana"/>
          <w:lang w:val="ca-ES"/>
        </w:rPr>
        <w:t xml:space="preserve">c)   </w:t>
      </w:r>
      <w:r w:rsidRPr="009135D4">
        <w:rPr>
          <w:rFonts w:ascii="Verdana" w:eastAsia="Verdana" w:hAnsi="Verdana" w:cs="Verdana"/>
          <w:lang w:val="ca-ES"/>
        </w:rPr>
        <w:tab/>
        <w:t>Ser coherent, adequada i proporcional a la infracció comesa.</w:t>
      </w:r>
    </w:p>
    <w:p w:rsidR="00A84C93" w:rsidRPr="009135D4" w:rsidRDefault="00C25CAC">
      <w:pPr>
        <w:ind w:left="840" w:firstLine="20"/>
        <w:jc w:val="both"/>
        <w:rPr>
          <w:rFonts w:ascii="Verdana" w:eastAsia="Verdana" w:hAnsi="Verdana" w:cs="Verdana"/>
          <w:lang w:val="ca-ES"/>
        </w:rPr>
      </w:pPr>
      <w:r w:rsidRPr="009135D4">
        <w:rPr>
          <w:rFonts w:ascii="Verdana" w:eastAsia="Verdana" w:hAnsi="Verdana" w:cs="Verdana"/>
          <w:lang w:val="ca-ES"/>
        </w:rPr>
        <w:t xml:space="preserve">d)   </w:t>
      </w:r>
      <w:r w:rsidRPr="009135D4">
        <w:rPr>
          <w:rFonts w:ascii="Verdana" w:eastAsia="Verdana" w:hAnsi="Verdana" w:cs="Verdana"/>
          <w:lang w:val="ca-ES"/>
        </w:rPr>
        <w:tab/>
        <w:t xml:space="preserve">Facilitar a la persona infractora la comprensió que l’activitat </w:t>
      </w:r>
      <w:r w:rsidRPr="009135D4">
        <w:rPr>
          <w:rFonts w:ascii="Verdana" w:eastAsia="Verdana" w:hAnsi="Verdana" w:cs="Verdana"/>
          <w:lang w:val="ca-ES"/>
        </w:rPr>
        <w:tab/>
        <w:t>realitzada   és útil i necessària per a la comunitat i/o per a ella    mateixa.</w:t>
      </w:r>
    </w:p>
    <w:p w:rsidR="00A84C93" w:rsidRPr="009135D4" w:rsidRDefault="00C25CAC">
      <w:pPr>
        <w:ind w:left="840" w:firstLine="20"/>
        <w:jc w:val="both"/>
        <w:rPr>
          <w:rFonts w:ascii="Verdana" w:eastAsia="Verdana" w:hAnsi="Verdana" w:cs="Verdana"/>
          <w:lang w:val="ca-ES"/>
        </w:rPr>
      </w:pPr>
      <w:r w:rsidRPr="009135D4">
        <w:rPr>
          <w:rFonts w:ascii="Verdana" w:eastAsia="Verdana" w:hAnsi="Verdana" w:cs="Verdana"/>
          <w:lang w:val="ca-ES"/>
        </w:rPr>
        <w:t xml:space="preserve">e)   </w:t>
      </w:r>
      <w:r w:rsidRPr="009135D4">
        <w:rPr>
          <w:rFonts w:ascii="Verdana" w:eastAsia="Verdana" w:hAnsi="Verdana" w:cs="Verdana"/>
          <w:lang w:val="ca-ES"/>
        </w:rPr>
        <w:tab/>
        <w:t xml:space="preserve">El temps màxim transcorregut des de la comissió de la infracció i </w:t>
      </w:r>
      <w:r w:rsidRPr="009135D4">
        <w:rPr>
          <w:rFonts w:ascii="Verdana" w:eastAsia="Verdana" w:hAnsi="Verdana" w:cs="Verdana"/>
          <w:lang w:val="ca-ES"/>
        </w:rPr>
        <w:tab/>
        <w:t xml:space="preserve">fins l’aplicació de la mesura correctora ha de ser no superior a cinc  </w:t>
      </w:r>
      <w:r w:rsidRPr="009135D4">
        <w:rPr>
          <w:rFonts w:ascii="Verdana" w:eastAsia="Verdana" w:hAnsi="Verdana" w:cs="Verdana"/>
          <w:lang w:val="ca-ES"/>
        </w:rPr>
        <w:tab/>
        <w:t>mesos.</w:t>
      </w:r>
    </w:p>
    <w:p w:rsidR="00A84C93" w:rsidRPr="009135D4" w:rsidRDefault="00C25CAC">
      <w:pPr>
        <w:ind w:left="840" w:firstLine="20"/>
        <w:jc w:val="both"/>
        <w:rPr>
          <w:rFonts w:ascii="Verdana" w:eastAsia="Verdana" w:hAnsi="Verdana" w:cs="Verdana"/>
          <w:lang w:val="ca-ES"/>
        </w:rPr>
      </w:pPr>
      <w:r w:rsidRPr="009135D4">
        <w:rPr>
          <w:rFonts w:ascii="Verdana" w:eastAsia="Verdana" w:hAnsi="Verdana" w:cs="Verdana"/>
          <w:lang w:val="ca-ES"/>
        </w:rPr>
        <w:t xml:space="preserve">f)        Caldrà ajustar l’abast i les condicions de l’activitat que s’ha de realitzar </w:t>
      </w:r>
      <w:r w:rsidRPr="009135D4">
        <w:rPr>
          <w:rFonts w:ascii="Verdana" w:eastAsia="Verdana" w:hAnsi="Verdana" w:cs="Verdana"/>
          <w:lang w:val="ca-ES"/>
        </w:rPr>
        <w:tab/>
        <w:t>al conveni subscrit amb cada entitat col·laboradora.</w:t>
      </w:r>
    </w:p>
    <w:p w:rsidR="00A84C93" w:rsidRPr="009135D4" w:rsidRDefault="00C25CAC">
      <w:pPr>
        <w:ind w:left="840" w:firstLine="20"/>
        <w:jc w:val="both"/>
        <w:rPr>
          <w:rFonts w:ascii="Verdana" w:eastAsia="Verdana" w:hAnsi="Verdana" w:cs="Verdana"/>
          <w:lang w:val="ca-ES"/>
        </w:rPr>
      </w:pPr>
      <w:r w:rsidRPr="009135D4">
        <w:rPr>
          <w:rFonts w:ascii="Verdana" w:eastAsia="Verdana" w:hAnsi="Verdana" w:cs="Verdana"/>
          <w:lang w:val="ca-ES"/>
        </w:rPr>
        <w:t xml:space="preserve">g)   </w:t>
      </w:r>
      <w:r w:rsidRPr="009135D4">
        <w:rPr>
          <w:rFonts w:ascii="Verdana" w:eastAsia="Verdana" w:hAnsi="Verdana" w:cs="Verdana"/>
          <w:lang w:val="ca-ES"/>
        </w:rPr>
        <w:tab/>
        <w:t xml:space="preserve">La durada màxima de l’activitat alternativa a la sanció econòmica és de   </w:t>
      </w:r>
      <w:r w:rsidRPr="009135D4">
        <w:rPr>
          <w:rFonts w:ascii="Verdana" w:eastAsia="Verdana" w:hAnsi="Verdana" w:cs="Verdana"/>
          <w:lang w:val="ca-ES"/>
        </w:rPr>
        <w:tab/>
        <w:t>trenta hores.</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7"/>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381A7E">
        <w:trPr>
          <w:trHeight w:val="176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25CAC">
            <w:pPr>
              <w:jc w:val="both"/>
              <w:rPr>
                <w:rFonts w:ascii="Verdana" w:eastAsia="Verdana" w:hAnsi="Verdana" w:cs="Verdana"/>
                <w:b/>
                <w:u w:val="single"/>
                <w:lang w:val="ca-ES"/>
              </w:rPr>
            </w:pPr>
            <w:r w:rsidRPr="009135D4">
              <w:rPr>
                <w:rFonts w:ascii="Verdana" w:eastAsia="Verdana" w:hAnsi="Verdana" w:cs="Verdana"/>
                <w:b/>
                <w:u w:val="single"/>
                <w:lang w:val="ca-ES"/>
              </w:rPr>
              <w:t xml:space="preserve">MODIFICACIÓ: </w:t>
            </w:r>
          </w:p>
          <w:p w:rsidR="0070569F" w:rsidRDefault="00C25CAC" w:rsidP="0070569F">
            <w:pPr>
              <w:ind w:left="840" w:firstLine="20"/>
              <w:jc w:val="both"/>
              <w:rPr>
                <w:rFonts w:ascii="Verdana" w:eastAsia="Verdana" w:hAnsi="Verdana" w:cs="Verdana"/>
                <w:lang w:val="ca-ES"/>
              </w:rPr>
            </w:pPr>
            <w:r w:rsidRPr="009135D4">
              <w:rPr>
                <w:rFonts w:ascii="Verdana" w:eastAsia="Verdana" w:hAnsi="Verdana" w:cs="Verdana"/>
                <w:b/>
                <w:lang w:val="ca-ES"/>
              </w:rPr>
              <w:t>SUPRESSIÓ:</w:t>
            </w:r>
            <w:r w:rsidRPr="009135D4">
              <w:rPr>
                <w:rFonts w:ascii="Verdana" w:eastAsia="Verdana" w:hAnsi="Verdana" w:cs="Verdana"/>
                <w:lang w:val="ca-ES"/>
              </w:rPr>
              <w:t xml:space="preserve"> </w:t>
            </w:r>
          </w:p>
          <w:p w:rsidR="00A84C93" w:rsidRPr="009135D4" w:rsidRDefault="00C25CAC" w:rsidP="0070569F">
            <w:pPr>
              <w:ind w:left="840" w:firstLine="20"/>
              <w:jc w:val="both"/>
              <w:rPr>
                <w:rFonts w:ascii="Verdana" w:eastAsia="Verdana" w:hAnsi="Verdana" w:cs="Verdana"/>
                <w:lang w:val="ca-ES"/>
              </w:rPr>
            </w:pPr>
            <w:r w:rsidRPr="009135D4">
              <w:rPr>
                <w:rFonts w:ascii="Verdana" w:eastAsia="Verdana" w:hAnsi="Verdana" w:cs="Verdana"/>
                <w:lang w:val="ca-ES"/>
              </w:rPr>
              <w:t xml:space="preserve">e) </w:t>
            </w:r>
            <w:r w:rsidR="0070569F">
              <w:rPr>
                <w:rFonts w:ascii="Verdana" w:eastAsia="Verdana" w:hAnsi="Verdana" w:cs="Verdana"/>
                <w:lang w:val="ca-ES"/>
              </w:rPr>
              <w:t>“</w:t>
            </w:r>
            <w:r w:rsidR="0070569F" w:rsidRPr="0070569F">
              <w:rPr>
                <w:rFonts w:ascii="Verdana" w:eastAsia="Verdana" w:hAnsi="Verdana" w:cs="Verdana"/>
                <w:strike/>
                <w:lang w:val="ca-ES"/>
              </w:rPr>
              <w:t xml:space="preserve">El temps màxim transcorregut des de la comissió de la infracció i </w:t>
            </w:r>
            <w:r w:rsidR="0070569F" w:rsidRPr="0070569F">
              <w:rPr>
                <w:rFonts w:ascii="Verdana" w:eastAsia="Verdana" w:hAnsi="Verdana" w:cs="Verdana"/>
                <w:strike/>
                <w:lang w:val="ca-ES"/>
              </w:rPr>
              <w:tab/>
              <w:t xml:space="preserve">fins l’aplicació de la mesura correctora ha de ser no superior a cinc  </w:t>
            </w:r>
            <w:r w:rsidR="0070569F" w:rsidRPr="0070569F">
              <w:rPr>
                <w:rFonts w:ascii="Verdana" w:eastAsia="Verdana" w:hAnsi="Verdana" w:cs="Verdana"/>
                <w:strike/>
                <w:lang w:val="ca-ES"/>
              </w:rPr>
              <w:tab/>
              <w:t>mesos</w:t>
            </w:r>
            <w:r w:rsidR="0070569F" w:rsidRPr="009135D4">
              <w:rPr>
                <w:rFonts w:ascii="Verdana" w:eastAsia="Verdana" w:hAnsi="Verdana" w:cs="Verdana"/>
                <w:lang w:val="ca-ES"/>
              </w:rPr>
              <w:t>.</w:t>
            </w:r>
            <w:r w:rsidR="0070569F">
              <w:rPr>
                <w:rFonts w:ascii="Verdana" w:eastAsia="Verdana" w:hAnsi="Verdana" w:cs="Verdana"/>
                <w:lang w:val="ca-ES"/>
              </w:rPr>
              <w:t xml:space="preserve">” Suprimeix per “ </w:t>
            </w:r>
            <w:r w:rsidRPr="009135D4">
              <w:rPr>
                <w:rFonts w:ascii="Verdana" w:eastAsia="Verdana" w:hAnsi="Verdana" w:cs="Verdana"/>
                <w:lang w:val="ca-ES"/>
              </w:rPr>
              <w:t>Hauria de fer-se el més aviat possible, per a reparar els danys, en un període de temps de tres mesos.</w:t>
            </w:r>
            <w:r w:rsidR="0070569F">
              <w:rPr>
                <w:rFonts w:ascii="Verdana" w:eastAsia="Verdana" w:hAnsi="Verdana" w:cs="Verdana"/>
                <w:lang w:val="ca-ES"/>
              </w:rPr>
              <w:t>”</w:t>
            </w:r>
          </w:p>
        </w:tc>
      </w:tr>
    </w:tbl>
    <w:p w:rsidR="00A84C93" w:rsidRPr="009135D4" w:rsidRDefault="00C25CAC">
      <w:pPr>
        <w:ind w:left="480"/>
        <w:jc w:val="both"/>
        <w:rPr>
          <w:rFonts w:ascii="Verdana" w:eastAsia="Verdana" w:hAnsi="Verdana" w:cs="Verdana"/>
          <w:lang w:val="ca-ES"/>
        </w:rPr>
      </w:pPr>
      <w:r w:rsidRPr="009135D4">
        <w:rPr>
          <w:rFonts w:ascii="Verdana" w:eastAsia="Verdana" w:hAnsi="Verdana" w:cs="Verdana"/>
          <w:lang w:val="ca-ES"/>
        </w:rPr>
        <w:t xml:space="preserve">  </w:t>
      </w:r>
    </w:p>
    <w:p w:rsidR="00A84C93" w:rsidRDefault="00A84C93">
      <w:pPr>
        <w:ind w:left="480"/>
        <w:jc w:val="both"/>
        <w:rPr>
          <w:rFonts w:ascii="Verdana" w:eastAsia="Verdana" w:hAnsi="Verdana" w:cs="Verdana"/>
          <w:lang w:val="ca-ES"/>
        </w:rPr>
      </w:pPr>
    </w:p>
    <w:p w:rsidR="00A84C93" w:rsidRPr="009135D4" w:rsidRDefault="00C25CAC" w:rsidP="00293534">
      <w:pPr>
        <w:jc w:val="both"/>
        <w:rPr>
          <w:rFonts w:ascii="Verdana" w:eastAsia="Verdana" w:hAnsi="Verdana" w:cs="Verdana"/>
          <w:lang w:val="ca-ES"/>
        </w:rPr>
      </w:pPr>
      <w:r w:rsidRPr="009135D4">
        <w:rPr>
          <w:rFonts w:ascii="Verdana" w:eastAsia="Verdana" w:hAnsi="Verdana" w:cs="Verdana"/>
          <w:lang w:val="ca-ES"/>
        </w:rPr>
        <w:t>Responsabilitat per conductes contràries a l'Ordenança comeses per menors d'edat.</w:t>
      </w:r>
    </w:p>
    <w:p w:rsidR="00A84C93" w:rsidRPr="009135D4" w:rsidRDefault="00C25CAC">
      <w:pPr>
        <w:ind w:left="480"/>
        <w:jc w:val="both"/>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ind w:left="720" w:firstLine="140"/>
        <w:jc w:val="both"/>
        <w:rPr>
          <w:rFonts w:ascii="Verdana" w:eastAsia="Verdana" w:hAnsi="Verdana" w:cs="Verdana"/>
          <w:lang w:val="ca-ES"/>
        </w:rPr>
      </w:pPr>
      <w:r w:rsidRPr="009135D4">
        <w:rPr>
          <w:rFonts w:ascii="Verdana" w:eastAsia="Verdana" w:hAnsi="Verdana" w:cs="Verdana"/>
          <w:lang w:val="ca-ES"/>
        </w:rPr>
        <w:t xml:space="preserve">a)   </w:t>
      </w:r>
      <w:r w:rsidRPr="009135D4">
        <w:rPr>
          <w:rFonts w:ascii="Verdana" w:eastAsia="Verdana" w:hAnsi="Verdana" w:cs="Verdana"/>
          <w:lang w:val="ca-ES"/>
        </w:rPr>
        <w:tab/>
        <w:t xml:space="preserve">Quan les persones infractores </w:t>
      </w:r>
      <w:r w:rsidR="007A3380" w:rsidRPr="009135D4">
        <w:rPr>
          <w:rFonts w:ascii="Verdana" w:eastAsia="Verdana" w:hAnsi="Verdana" w:cs="Verdana"/>
          <w:lang w:val="ca-ES"/>
        </w:rPr>
        <w:t>siguin</w:t>
      </w:r>
      <w:r w:rsidRPr="009135D4">
        <w:rPr>
          <w:rFonts w:ascii="Verdana" w:eastAsia="Verdana" w:hAnsi="Verdana" w:cs="Verdana"/>
          <w:lang w:val="ca-ES"/>
        </w:rPr>
        <w:t xml:space="preserve"> menors no es podran   </w:t>
      </w:r>
      <w:r w:rsidRPr="009135D4">
        <w:rPr>
          <w:rFonts w:ascii="Verdana" w:eastAsia="Verdana" w:hAnsi="Verdana" w:cs="Verdana"/>
          <w:lang w:val="ca-ES"/>
        </w:rPr>
        <w:tab/>
        <w:t>substituir les sancions pecuniàries per mesures correctores.</w:t>
      </w:r>
    </w:p>
    <w:p w:rsidR="00A84C93" w:rsidRPr="009135D4" w:rsidRDefault="00C25CAC">
      <w:pPr>
        <w:ind w:left="860"/>
        <w:jc w:val="both"/>
        <w:rPr>
          <w:rFonts w:ascii="Verdana" w:eastAsia="Verdana" w:hAnsi="Verdana" w:cs="Verdana"/>
          <w:lang w:val="ca-ES"/>
        </w:rPr>
      </w:pPr>
      <w:r w:rsidRPr="009135D4">
        <w:rPr>
          <w:rFonts w:ascii="Verdana" w:eastAsia="Verdana" w:hAnsi="Verdana" w:cs="Verdana"/>
          <w:lang w:val="ca-ES"/>
        </w:rPr>
        <w:t xml:space="preserve"> </w:t>
      </w:r>
    </w:p>
    <w:tbl>
      <w:tblPr>
        <w:tblStyle w:val="a8"/>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9135D4">
        <w:trPr>
          <w:trHeight w:val="64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25CAC" w:rsidP="00B31B7F">
            <w:pPr>
              <w:ind w:left="720" w:firstLine="140"/>
              <w:jc w:val="both"/>
              <w:rPr>
                <w:rFonts w:ascii="Verdana" w:eastAsia="Verdana" w:hAnsi="Verdana" w:cs="Verdana"/>
                <w:lang w:val="ca-ES"/>
              </w:rPr>
            </w:pPr>
            <w:r w:rsidRPr="009135D4">
              <w:rPr>
                <w:rFonts w:ascii="Verdana" w:eastAsia="Verdana" w:hAnsi="Verdana" w:cs="Verdana"/>
                <w:lang w:val="ca-ES"/>
              </w:rPr>
              <w:t xml:space="preserve"> </w:t>
            </w:r>
            <w:r w:rsidR="00381A7E" w:rsidRPr="002617B9">
              <w:rPr>
                <w:rFonts w:ascii="Verdana" w:eastAsia="Verdana" w:hAnsi="Verdana" w:cs="Verdana"/>
                <w:b/>
                <w:lang w:val="ca-ES"/>
              </w:rPr>
              <w:t>SUBSTITUCIÓ:</w:t>
            </w:r>
            <w:r w:rsidR="00381A7E">
              <w:rPr>
                <w:rFonts w:ascii="Verdana" w:eastAsia="Verdana" w:hAnsi="Verdana" w:cs="Verdana"/>
                <w:lang w:val="ca-ES"/>
              </w:rPr>
              <w:t xml:space="preserve"> </w:t>
            </w:r>
            <w:r w:rsidR="00B31B7F">
              <w:rPr>
                <w:rFonts w:ascii="Verdana" w:eastAsia="Verdana" w:hAnsi="Verdana" w:cs="Verdana"/>
                <w:lang w:val="ca-ES"/>
              </w:rPr>
              <w:t>“</w:t>
            </w:r>
            <w:r w:rsidR="00B31B7F" w:rsidRPr="009135D4">
              <w:rPr>
                <w:rFonts w:ascii="Verdana" w:eastAsia="Verdana" w:hAnsi="Verdana" w:cs="Verdana"/>
                <w:lang w:val="ca-ES"/>
              </w:rPr>
              <w:t xml:space="preserve">Quan les persones infractores siguin menors </w:t>
            </w:r>
            <w:r w:rsidR="00B31B7F" w:rsidRPr="00B31B7F">
              <w:rPr>
                <w:rFonts w:ascii="Verdana" w:eastAsia="Verdana" w:hAnsi="Verdana" w:cs="Verdana"/>
                <w:strike/>
                <w:lang w:val="ca-ES"/>
              </w:rPr>
              <w:t>no</w:t>
            </w:r>
            <w:r w:rsidR="00B31B7F" w:rsidRPr="009135D4">
              <w:rPr>
                <w:rFonts w:ascii="Verdana" w:eastAsia="Verdana" w:hAnsi="Verdana" w:cs="Verdana"/>
                <w:lang w:val="ca-ES"/>
              </w:rPr>
              <w:t xml:space="preserve"> es podran   </w:t>
            </w:r>
            <w:r w:rsidR="00B31B7F" w:rsidRPr="009135D4">
              <w:rPr>
                <w:rFonts w:ascii="Verdana" w:eastAsia="Verdana" w:hAnsi="Verdana" w:cs="Verdana"/>
                <w:lang w:val="ca-ES"/>
              </w:rPr>
              <w:tab/>
              <w:t>substituir les sancions pecuniàries per mesures correctores.</w:t>
            </w:r>
            <w:r w:rsidR="00B31B7F">
              <w:rPr>
                <w:rFonts w:ascii="Verdana" w:eastAsia="Verdana" w:hAnsi="Verdana" w:cs="Verdana"/>
                <w:lang w:val="ca-ES"/>
              </w:rPr>
              <w:t>” Supressió per si</w:t>
            </w:r>
          </w:p>
        </w:tc>
      </w:tr>
    </w:tbl>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ind w:left="720" w:firstLine="140"/>
        <w:jc w:val="both"/>
        <w:rPr>
          <w:rFonts w:ascii="Verdana" w:eastAsia="Verdana" w:hAnsi="Verdana" w:cs="Verdana"/>
          <w:lang w:val="ca-ES"/>
        </w:rPr>
      </w:pPr>
      <w:r w:rsidRPr="009135D4">
        <w:rPr>
          <w:rFonts w:ascii="Verdana" w:eastAsia="Verdana" w:hAnsi="Verdana" w:cs="Verdana"/>
          <w:lang w:val="ca-ES"/>
        </w:rPr>
        <w:t xml:space="preserve">b)   </w:t>
      </w:r>
      <w:r w:rsidRPr="009135D4">
        <w:rPr>
          <w:rFonts w:ascii="Verdana" w:eastAsia="Verdana" w:hAnsi="Verdana" w:cs="Verdana"/>
          <w:lang w:val="ca-ES"/>
        </w:rPr>
        <w:tab/>
        <w:t xml:space="preserve">Els pares i mares o tutors i tutores </w:t>
      </w:r>
      <w:r w:rsidR="007A3380" w:rsidRPr="009135D4">
        <w:rPr>
          <w:rFonts w:ascii="Verdana" w:eastAsia="Verdana" w:hAnsi="Verdana" w:cs="Verdana"/>
          <w:lang w:val="ca-ES"/>
        </w:rPr>
        <w:t>seran</w:t>
      </w:r>
      <w:r w:rsidRPr="009135D4">
        <w:rPr>
          <w:rFonts w:ascii="Verdana" w:eastAsia="Verdana" w:hAnsi="Verdana" w:cs="Verdana"/>
          <w:lang w:val="ca-ES"/>
        </w:rPr>
        <w:t xml:space="preserve"> responsables dels danys </w:t>
      </w:r>
      <w:r w:rsidRPr="009135D4">
        <w:rPr>
          <w:rFonts w:ascii="Verdana" w:eastAsia="Verdana" w:hAnsi="Verdana" w:cs="Verdana"/>
          <w:lang w:val="ca-ES"/>
        </w:rPr>
        <w:tab/>
        <w:t xml:space="preserve">produïts per les infraccions comeses pels menors d'edat que    </w:t>
      </w:r>
      <w:r w:rsidRPr="009135D4">
        <w:rPr>
          <w:rFonts w:ascii="Verdana" w:eastAsia="Verdana" w:hAnsi="Verdana" w:cs="Verdana"/>
          <w:lang w:val="ca-ES"/>
        </w:rPr>
        <w:tab/>
        <w:t>depenguin d'ells.</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9"/>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381A7E">
        <w:trPr>
          <w:trHeight w:val="52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A84C93">
            <w:pPr>
              <w:jc w:val="both"/>
              <w:rPr>
                <w:rFonts w:ascii="Verdana" w:eastAsia="Verdana" w:hAnsi="Verdana" w:cs="Verdana"/>
                <w:lang w:val="ca-ES"/>
              </w:rPr>
            </w:pPr>
          </w:p>
        </w:tc>
      </w:tr>
    </w:tbl>
    <w:p w:rsidR="00A84C93"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293534" w:rsidRPr="009135D4" w:rsidRDefault="00293534">
      <w:pPr>
        <w:jc w:val="both"/>
        <w:rPr>
          <w:rFonts w:ascii="Verdana" w:eastAsia="Verdana" w:hAnsi="Verdana" w:cs="Verdana"/>
          <w:lang w:val="ca-ES"/>
        </w:rPr>
      </w:pPr>
    </w:p>
    <w:p w:rsidR="00A84C93" w:rsidRPr="009135D4" w:rsidRDefault="00C25CAC">
      <w:pPr>
        <w:ind w:left="720" w:firstLine="140"/>
        <w:jc w:val="both"/>
        <w:rPr>
          <w:rFonts w:ascii="Verdana" w:eastAsia="Verdana" w:hAnsi="Verdana" w:cs="Verdana"/>
          <w:lang w:val="ca-ES"/>
        </w:rPr>
      </w:pPr>
      <w:r w:rsidRPr="009135D4">
        <w:rPr>
          <w:rFonts w:ascii="Verdana" w:eastAsia="Verdana" w:hAnsi="Verdana" w:cs="Verdana"/>
          <w:lang w:val="ca-ES"/>
        </w:rPr>
        <w:t xml:space="preserve">c)   </w:t>
      </w:r>
      <w:r w:rsidRPr="009135D4">
        <w:rPr>
          <w:rFonts w:ascii="Verdana" w:eastAsia="Verdana" w:hAnsi="Verdana" w:cs="Verdana"/>
          <w:lang w:val="ca-ES"/>
        </w:rPr>
        <w:tab/>
        <w:t xml:space="preserve">Els pares i mares o tutors i tutores de menors hauran d'assistir a  </w:t>
      </w:r>
      <w:r w:rsidRPr="009135D4">
        <w:rPr>
          <w:rFonts w:ascii="Verdana" w:eastAsia="Verdana" w:hAnsi="Verdana" w:cs="Verdana"/>
          <w:lang w:val="ca-ES"/>
        </w:rPr>
        <w:tab/>
        <w:t xml:space="preserve">sessions d'atenció individualitzada o cursos de formació que, en el    </w:t>
      </w:r>
      <w:r w:rsidRPr="009135D4">
        <w:rPr>
          <w:rFonts w:ascii="Verdana" w:eastAsia="Verdana" w:hAnsi="Verdana" w:cs="Verdana"/>
          <w:lang w:val="ca-ES"/>
        </w:rPr>
        <w:lastRenderedPageBreak/>
        <w:tab/>
        <w:t xml:space="preserve">seu cas, s'imposin com a alternativa a la sanció pecuniària de les   </w:t>
      </w:r>
      <w:r w:rsidRPr="009135D4">
        <w:rPr>
          <w:rFonts w:ascii="Verdana" w:eastAsia="Verdana" w:hAnsi="Verdana" w:cs="Verdana"/>
          <w:lang w:val="ca-ES"/>
        </w:rPr>
        <w:tab/>
        <w:t>infraccions comeses pels menors que depenguin d'ells.</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9135D4">
        <w:trPr>
          <w:trHeight w:val="100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r w:rsidRPr="009135D4">
              <w:rPr>
                <w:rFonts w:ascii="Verdana" w:eastAsia="Verdana" w:hAnsi="Verdana" w:cs="Verdana"/>
                <w:b/>
                <w:lang w:val="ca-ES"/>
              </w:rPr>
              <w:t xml:space="preserve">SUBSTITUCIÓ: </w:t>
            </w:r>
            <w:r w:rsidRPr="009135D4">
              <w:rPr>
                <w:rFonts w:ascii="Verdana" w:eastAsia="Verdana" w:hAnsi="Verdana" w:cs="Verdana"/>
                <w:lang w:val="ca-ES"/>
              </w:rPr>
              <w:t>canviar “Els pares i mares o tutors i tutores de menors”  per “Els pares i mares o tutors i tutores de menors o els menors”.</w:t>
            </w:r>
          </w:p>
        </w:tc>
      </w:tr>
    </w:tbl>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p w:rsidR="00A84C93" w:rsidRPr="009135D4" w:rsidRDefault="00C25CAC">
      <w:pPr>
        <w:ind w:left="720" w:firstLine="140"/>
        <w:jc w:val="both"/>
        <w:rPr>
          <w:rFonts w:ascii="Verdana" w:eastAsia="Verdana" w:hAnsi="Verdana" w:cs="Verdana"/>
          <w:lang w:val="ca-ES"/>
        </w:rPr>
      </w:pPr>
      <w:r w:rsidRPr="009135D4">
        <w:rPr>
          <w:rFonts w:ascii="Verdana" w:eastAsia="Verdana" w:hAnsi="Verdana" w:cs="Verdana"/>
          <w:lang w:val="ca-ES"/>
        </w:rPr>
        <w:t xml:space="preserve">d)   </w:t>
      </w:r>
      <w:r w:rsidRPr="009135D4">
        <w:rPr>
          <w:rFonts w:ascii="Verdana" w:eastAsia="Verdana" w:hAnsi="Verdana" w:cs="Verdana"/>
          <w:lang w:val="ca-ES"/>
        </w:rPr>
        <w:tab/>
        <w:t xml:space="preserve">Els pares i mares o tutors i tutores seran responsables de la </w:t>
      </w:r>
      <w:r w:rsidRPr="009135D4">
        <w:rPr>
          <w:rFonts w:ascii="Verdana" w:eastAsia="Verdana" w:hAnsi="Verdana" w:cs="Verdana"/>
          <w:lang w:val="ca-ES"/>
        </w:rPr>
        <w:tab/>
        <w:t xml:space="preserve">permanència dels menors a la via pública i de la no assistència   d'aquests als centres educatius. En aquests casos, quan concorri   culpa o negligència, els pares i mares o tutors i tutores incorreran en una infracció lleu, i podran ser sancionats amb multa des de 100 fins </w:t>
      </w:r>
      <w:r w:rsidRPr="009135D4">
        <w:rPr>
          <w:rFonts w:ascii="Verdana" w:eastAsia="Verdana" w:hAnsi="Verdana" w:cs="Verdana"/>
          <w:lang w:val="ca-ES"/>
        </w:rPr>
        <w:tab/>
        <w:t>a  600€.</w:t>
      </w:r>
    </w:p>
    <w:p w:rsidR="00A84C93" w:rsidRPr="009135D4" w:rsidRDefault="00C25CAC">
      <w:pPr>
        <w:jc w:val="both"/>
        <w:rPr>
          <w:rFonts w:ascii="Verdana" w:eastAsia="Verdana" w:hAnsi="Verdana" w:cs="Verdana"/>
          <w:lang w:val="ca-ES"/>
        </w:rPr>
      </w:pPr>
      <w:r w:rsidRPr="009135D4">
        <w:rPr>
          <w:rFonts w:ascii="Verdana" w:eastAsia="Verdana" w:hAnsi="Verdana" w:cs="Verdana"/>
          <w:lang w:val="ca-ES"/>
        </w:rPr>
        <w:t xml:space="preserve"> </w:t>
      </w:r>
    </w:p>
    <w:tbl>
      <w:tblPr>
        <w:tblStyle w:val="ab"/>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A84C93" w:rsidRPr="009135D4">
        <w:trPr>
          <w:trHeight w:val="520"/>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84C93" w:rsidRPr="009135D4" w:rsidRDefault="00A84C93">
            <w:pPr>
              <w:jc w:val="both"/>
              <w:rPr>
                <w:rFonts w:ascii="Verdana" w:eastAsia="Verdana" w:hAnsi="Verdana" w:cs="Verdana"/>
                <w:lang w:val="ca-ES"/>
              </w:rPr>
            </w:pPr>
          </w:p>
        </w:tc>
      </w:tr>
    </w:tbl>
    <w:p w:rsidR="00A84C93" w:rsidRPr="009135D4" w:rsidRDefault="00A84C93">
      <w:pPr>
        <w:rPr>
          <w:rFonts w:ascii="Verdana" w:eastAsia="Verdana" w:hAnsi="Verdana" w:cs="Verdana"/>
          <w:lang w:val="ca-ES"/>
        </w:rPr>
      </w:pPr>
    </w:p>
    <w:p w:rsidR="00A84C93" w:rsidRPr="009135D4" w:rsidRDefault="00A84C93">
      <w:pPr>
        <w:rPr>
          <w:lang w:val="ca-ES"/>
        </w:rPr>
      </w:pPr>
    </w:p>
    <w:sectPr w:rsidR="00A84C93" w:rsidRPr="009135D4">
      <w:headerReference w:type="even" r:id="rId7"/>
      <w:headerReference w:type="default" r:id="rId8"/>
      <w:footerReference w:type="even" r:id="rId9"/>
      <w:footerReference w:type="default" r:id="rId10"/>
      <w:headerReference w:type="first" r:id="rId11"/>
      <w:footerReference w:type="first" r:id="rId12"/>
      <w:pgSz w:w="11906" w:h="16838"/>
      <w:pgMar w:top="1303" w:right="1303" w:bottom="1303" w:left="130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0AC" w:rsidRDefault="001750AC" w:rsidP="00774721">
      <w:pPr>
        <w:spacing w:line="240" w:lineRule="auto"/>
      </w:pPr>
      <w:r>
        <w:separator/>
      </w:r>
    </w:p>
  </w:endnote>
  <w:endnote w:type="continuationSeparator" w:id="0">
    <w:p w:rsidR="001750AC" w:rsidRDefault="001750AC" w:rsidP="00774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21" w:rsidRDefault="007747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21" w:rsidRDefault="0077472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21" w:rsidRDefault="007747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0AC" w:rsidRDefault="001750AC" w:rsidP="00774721">
      <w:pPr>
        <w:spacing w:line="240" w:lineRule="auto"/>
      </w:pPr>
      <w:r>
        <w:separator/>
      </w:r>
    </w:p>
  </w:footnote>
  <w:footnote w:type="continuationSeparator" w:id="0">
    <w:p w:rsidR="001750AC" w:rsidRDefault="001750AC" w:rsidP="007747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21" w:rsidRDefault="007747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21" w:rsidRDefault="0077472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721" w:rsidRDefault="007747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53B05"/>
    <w:multiLevelType w:val="multilevel"/>
    <w:tmpl w:val="F7144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93"/>
    <w:rsid w:val="001750AC"/>
    <w:rsid w:val="002617B9"/>
    <w:rsid w:val="00293534"/>
    <w:rsid w:val="00381A7E"/>
    <w:rsid w:val="0038428C"/>
    <w:rsid w:val="003A4488"/>
    <w:rsid w:val="00465649"/>
    <w:rsid w:val="004F74C4"/>
    <w:rsid w:val="005530AC"/>
    <w:rsid w:val="00591D0C"/>
    <w:rsid w:val="0070569F"/>
    <w:rsid w:val="00774721"/>
    <w:rsid w:val="007A3380"/>
    <w:rsid w:val="007F482F"/>
    <w:rsid w:val="009135D4"/>
    <w:rsid w:val="00922C9F"/>
    <w:rsid w:val="00A243FC"/>
    <w:rsid w:val="00A84C93"/>
    <w:rsid w:val="00B11379"/>
    <w:rsid w:val="00B31B7F"/>
    <w:rsid w:val="00BE418C"/>
    <w:rsid w:val="00C25CAC"/>
    <w:rsid w:val="00C506FB"/>
    <w:rsid w:val="00D0683D"/>
    <w:rsid w:val="00DB350F"/>
    <w:rsid w:val="00EF5F8F"/>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89A3ED-784B-1C48-9DB6-BA4684AC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7472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74721"/>
  </w:style>
  <w:style w:type="paragraph" w:styleId="Piedepgina">
    <w:name w:val="footer"/>
    <w:basedOn w:val="Normal"/>
    <w:link w:val="PiedepginaCar"/>
    <w:uiPriority w:val="99"/>
    <w:unhideWhenUsed/>
    <w:rsid w:val="0077472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74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Mònica Rodríguez Cuesta</dc:creator>
  <cp:lastModifiedBy>Jesus Palma Janer</cp:lastModifiedBy>
  <cp:revision>2</cp:revision>
  <dcterms:created xsi:type="dcterms:W3CDTF">2019-02-11T22:37:00Z</dcterms:created>
  <dcterms:modified xsi:type="dcterms:W3CDTF">2019-02-11T22:37:00Z</dcterms:modified>
</cp:coreProperties>
</file>